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Prevádzkovateľ: Obec Červený Hrádok, Červený Hrádok 193, 00656127</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pristupuje k Vašim osobným údajom zodpovedne a preto v zmysle Nariadenia Európskeho Parlamentu a Rady (EÚ) 2016/679 z 27. apríla 2016 o ochrane fyzických osôb pri spracúvaní osobných údajov a o voľnom pohybe takýchto údajov, ktorým sa zrušuje smernica 95/46/ES (všeobecné nariadenie o ochrane údajov) (ďalej len „nariadenie GDPR“) a zákona č. 18/2018 Z. z. o ochrane osobných údajov a o zmene a doplnení niektorých zákonov (ďalej len ,,Zákon“), Vám ako </w:t>
      </w:r>
      <w:r>
        <w:rPr>
          <w:rFonts w:cs="Times New Roman" w:ascii="Times New Roman" w:hAnsi="Times New Roman"/>
          <w:b/>
          <w:bCs/>
          <w:color w:val="000000"/>
          <w:shd w:fill="FFFFFF" w:val="clear"/>
        </w:rPr>
        <w:t>dotknutej osobe (fyzickej osobe, ktorej osobné údaje sa spracúvajú)</w:t>
      </w:r>
      <w:r>
        <w:rPr>
          <w:rFonts w:cs="Times New Roman" w:ascii="Times New Roman" w:hAnsi="Times New Roman"/>
          <w:color w:val="000000"/>
          <w:shd w:fill="FFFFFF" w:val="clear"/>
        </w:rPr>
        <w:t> na svojom webovom sídle okrem svojich identifikačných a kontaktných údajov a kontaktných údajov zodpovednej osoby, sprístupňuje aj ďalšie potrebné informácie, ktoré sa nachádzajú v záložkách vľavo.</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Prevádzkovateľ v zmysle čl. 24 nariadenia GDPR a ust. § 31 Zákona pristúpil k prijatiu primeraných technických, organizačných, personálnych a bezpečnostných opatrení a záruk, ktoré zohľadňujú najmä:</w:t>
        <w:br/>
      </w:r>
    </w:p>
    <w:p>
      <w:pPr>
        <w:pStyle w:val="Normal"/>
        <w:numPr>
          <w:ilvl w:val="0"/>
          <w:numId w:val="14"/>
        </w:numPr>
        <w:jc w:val="both"/>
        <w:rPr>
          <w:rFonts w:ascii="Times New Roman" w:hAnsi="Times New Roman" w:cs="Times New Roman"/>
          <w:color w:val="000000"/>
          <w:highlight w:val="white"/>
        </w:rPr>
      </w:pPr>
      <w:r>
        <w:rPr>
          <w:rFonts w:cs="Times New Roman" w:ascii="Times New Roman" w:hAnsi="Times New Roman"/>
          <w:color w:val="000000"/>
          <w:shd w:fill="FFFFFF" w:val="clear"/>
        </w:rPr>
        <w:t>zásady spracúvania osobných údajov, ktorými sú zákonnosť, spravodlivosť a transparentnosť, obmedzenie a kompatibilita účelov spracúvania osobných údajov, ďalej minimalizácia osobných údajov, ich pseudonymizácia a šifrovanie, ako aj integrita, dôvernosť a dostupnosť;</w:t>
      </w:r>
    </w:p>
    <w:p>
      <w:pPr>
        <w:pStyle w:val="Normal"/>
        <w:numPr>
          <w:ilvl w:val="0"/>
          <w:numId w:val="15"/>
        </w:numPr>
        <w:jc w:val="both"/>
        <w:rPr>
          <w:rFonts w:ascii="Times New Roman" w:hAnsi="Times New Roman" w:cs="Times New Roman"/>
          <w:color w:val="000000"/>
          <w:highlight w:val="white"/>
        </w:rPr>
      </w:pPr>
      <w:r>
        <w:rPr>
          <w:rFonts w:cs="Times New Roman" w:ascii="Times New Roman" w:hAnsi="Times New Roman"/>
          <w:color w:val="000000"/>
          <w:shd w:fill="FFFFFF" w:val="clear"/>
        </w:rPr>
        <w:t>zásady nevyhnutnosti a primeranosti (vzťahuje sa aj na rozsah a množstvo spracúvaných osobných údajov, dobu uchovávania a prístup k osobným údajom dotknutej osoby) spracúvania osobných údajov s ohľadom na účel spracovateľskej operácie;</w:t>
      </w:r>
    </w:p>
    <w:p>
      <w:pPr>
        <w:pStyle w:val="Normal"/>
        <w:numPr>
          <w:ilvl w:val="0"/>
          <w:numId w:val="16"/>
        </w:numPr>
        <w:jc w:val="both"/>
        <w:rPr>
          <w:rFonts w:ascii="Times New Roman" w:hAnsi="Times New Roman" w:cs="Times New Roman"/>
          <w:color w:val="000000"/>
          <w:highlight w:val="white"/>
        </w:rPr>
      </w:pPr>
      <w:r>
        <w:rPr>
          <w:rFonts w:cs="Times New Roman" w:ascii="Times New Roman" w:hAnsi="Times New Roman"/>
          <w:color w:val="000000"/>
          <w:shd w:fill="FFFFFF" w:val="clear"/>
        </w:rPr>
        <w:t>povahu, rozsah, kontext a účel spracovateľskej operácie;</w:t>
      </w:r>
    </w:p>
    <w:p>
      <w:pPr>
        <w:pStyle w:val="Normal"/>
        <w:numPr>
          <w:ilvl w:val="0"/>
          <w:numId w:val="17"/>
        </w:numPr>
        <w:jc w:val="both"/>
        <w:rPr>
          <w:rFonts w:ascii="Times New Roman" w:hAnsi="Times New Roman" w:cs="Times New Roman"/>
          <w:color w:val="000000"/>
          <w:highlight w:val="white"/>
        </w:rPr>
      </w:pPr>
      <w:r>
        <w:rPr>
          <w:rFonts w:cs="Times New Roman" w:ascii="Times New Roman" w:hAnsi="Times New Roman"/>
          <w:color w:val="000000"/>
          <w:shd w:fill="FFFFFF" w:val="clear"/>
        </w:rPr>
        <w:t>odolnosť a obnovu systémov spracúvania osobných údajov;</w:t>
      </w:r>
    </w:p>
    <w:p>
      <w:pPr>
        <w:pStyle w:val="Normal"/>
        <w:numPr>
          <w:ilvl w:val="0"/>
          <w:numId w:val="18"/>
        </w:numPr>
        <w:jc w:val="both"/>
        <w:rPr>
          <w:rFonts w:ascii="Times New Roman" w:hAnsi="Times New Roman" w:cs="Times New Roman"/>
          <w:color w:val="000000"/>
          <w:highlight w:val="white"/>
        </w:rPr>
      </w:pPr>
      <w:r>
        <w:rPr>
          <w:rFonts w:cs="Times New Roman" w:ascii="Times New Roman" w:hAnsi="Times New Roman"/>
          <w:color w:val="000000"/>
          <w:shd w:fill="FFFFFF" w:val="clear"/>
        </w:rPr>
        <w:t>poučenia oprávnených osôb prevádzkovateľa;</w:t>
      </w:r>
    </w:p>
    <w:p>
      <w:pPr>
        <w:pStyle w:val="Normal"/>
        <w:numPr>
          <w:ilvl w:val="0"/>
          <w:numId w:val="19"/>
        </w:numPr>
        <w:jc w:val="both"/>
        <w:rPr>
          <w:rFonts w:ascii="Times New Roman" w:hAnsi="Times New Roman" w:cs="Times New Roman"/>
          <w:color w:val="000000"/>
          <w:highlight w:val="white"/>
        </w:rPr>
      </w:pPr>
      <w:r>
        <w:rPr>
          <w:rFonts w:cs="Times New Roman" w:ascii="Times New Roman" w:hAnsi="Times New Roman"/>
          <w:color w:val="000000"/>
          <w:shd w:fill="FFFFFF" w:val="clear"/>
        </w:rPr>
        <w:t>prijatie opatrení na bezodkladné zistenie, či došlo k porušeniu ochrany osobných údajov a promptné informovanie dozorného orgánu a zodpovednej osoby;</w:t>
      </w:r>
    </w:p>
    <w:p>
      <w:pPr>
        <w:pStyle w:val="Normal"/>
        <w:numPr>
          <w:ilvl w:val="0"/>
          <w:numId w:val="20"/>
        </w:numPr>
        <w:jc w:val="both"/>
        <w:rPr>
          <w:rFonts w:ascii="Times New Roman" w:hAnsi="Times New Roman" w:cs="Times New Roman"/>
          <w:color w:val="000000"/>
          <w:highlight w:val="white"/>
        </w:rPr>
      </w:pPr>
      <w:r>
        <w:rPr>
          <w:rFonts w:cs="Times New Roman" w:ascii="Times New Roman" w:hAnsi="Times New Roman"/>
          <w:color w:val="000000"/>
          <w:shd w:fill="FFFFFF" w:val="clear"/>
        </w:rPr>
        <w:t>prijatie opatrení na zabezpečenie opravy alebo vymazanie nesprávnych údajov, či realizáciu iných práv dotknutej osoby;</w:t>
      </w:r>
    </w:p>
    <w:p>
      <w:pPr>
        <w:pStyle w:val="Normal"/>
        <w:numPr>
          <w:ilvl w:val="0"/>
          <w:numId w:val="21"/>
        </w:numPr>
        <w:jc w:val="both"/>
        <w:rPr>
          <w:rFonts w:ascii="Times New Roman" w:hAnsi="Times New Roman" w:cs="Times New Roman"/>
          <w:color w:val="000000"/>
          <w:highlight w:val="white"/>
        </w:rPr>
      </w:pPr>
      <w:r>
        <w:rPr>
          <w:rFonts w:cs="Times New Roman" w:ascii="Times New Roman" w:hAnsi="Times New Roman"/>
          <w:color w:val="000000"/>
          <w:shd w:fill="FFFFFF" w:val="clear"/>
        </w:rPr>
        <w:t>riziká s rôznou pravdepodobnosťou a závažnosťou pre práva a slobody fyzických osôb (najmä náhodné alebo nezákonné zničenie osobných údajov, strata alebo zmena osobných údajov, zneužitie osobných údajov – neoprávnený prístup alebo neoprávnené poskytnutie, posúdenie rizík so zreteľom na pôvod, povahu, pravdepodobnosť a závažnosť rizika v súvislosti so spracúvaním a na identifikáciu najlepších postupov na zmiernenie rizika).</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p>
    <w:p>
      <w:pPr>
        <w:pStyle w:val="Normal"/>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r>
        <w:br w:type="page"/>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t>Kontaktné údaje Úradu a zodpovednej osoby</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Úrad na ochranu osobných údajov Slovenskej republiky</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Adresa: </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Hraničná 12</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820 07, Bratislava 27</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Slovenská republika</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IČO: 36 064 220</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Podateľňa:</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pondelok – štvrtok: 8:00 - 15:00</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piatok: 8:00 - 14:00</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 </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Telefonické konzultácie v oblasti ochrany osobných údajov:</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Utorok a Štvrtok od 8:00 do 12:00 +421 2 323 132 20</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Sekretariát predsedu úradu +421 2 323 132 11</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Sekretariát úradu +421 2 323 132 14       </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Fax: +421 2 323 132 34</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Hovorca:</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mobil: 0910 985 794</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e-mail: hovorca@pdp.gov.sk</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 xml:space="preserve"> </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E-mail :</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a) všeobecne: statny.dozor@pdp.gov.sk</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b) pre poskytovanie informácií podľa zákona č. 211/2000 Z. z.: info@pdp.gov.sk</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c) webové sídlo: webmaster@pdp.gov.sk</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d) na podávanie žiadostí o poskytnutie informácie podľa zákona č. 211/2000 Z. z. o slobodnom prístupe k informáciám využite on-line formulár.</w:t>
      </w:r>
    </w:p>
    <w:p>
      <w:pPr>
        <w:pStyle w:val="Normal"/>
        <w:spacing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t>e) emailová adresa, prostredníctvom ktorej Vám bude Úrad poskytovať poradenstvo v oblasti ochrany osobných údajov.  Je určená pre deti, mládež, študentov, učiteľov, rodičov, ktorí majú podozrenie, že ich osobné údaje boli zneužité: ochrana@pdp.gov.sk</w:t>
      </w:r>
    </w:p>
    <w:p>
      <w:pPr>
        <w:pStyle w:val="Normal"/>
        <w:spacing w:lineRule="auto" w:line="240" w:before="0" w:after="0"/>
        <w:jc w:val="both"/>
        <w:rPr>
          <w:rFonts w:ascii="Times New Roman" w:hAnsi="Times New Roman" w:eastAsia="Times New Roman" w:cs="Times New Roman"/>
          <w:sz w:val="18"/>
          <w:szCs w:val="20"/>
        </w:rPr>
      </w:pPr>
      <w:r>
        <w:rPr>
          <w:rFonts w:eastAsia="Times New Roman" w:cs="Times New Roman" w:ascii="Times New Roman" w:hAnsi="Times New Roman"/>
          <w:sz w:val="18"/>
          <w:szCs w:val="20"/>
        </w:rPr>
      </w:r>
    </w:p>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t>Prevádzkovateľ prehlasuje, že na zaistenie ochrany práv dotknutých osôb prijal primerané technické a organizačné opatrenia a nechal si</w:t>
      </w:r>
      <w:r>
        <w:rPr>
          <w:rFonts w:eastAsia="Times New Roman" w:cs="Times New Roman" w:ascii="Times New Roman" w:hAnsi="Times New Roman"/>
          <w:b/>
          <w:szCs w:val="24"/>
        </w:rPr>
        <w:t xml:space="preserve">  </w:t>
      </w:r>
      <w:r>
        <w:rPr>
          <w:rFonts w:eastAsia="Times New Roman" w:cs="Times New Roman" w:ascii="Times New Roman" w:hAnsi="Times New Roman"/>
          <w:szCs w:val="24"/>
        </w:rPr>
        <w:t xml:space="preserve">vypracovať </w:t>
      </w:r>
      <w:r>
        <w:rPr>
          <w:rFonts w:eastAsia="Times New Roman" w:cs="Times New Roman" w:ascii="Times New Roman" w:hAnsi="Times New Roman"/>
          <w:b/>
          <w:szCs w:val="24"/>
        </w:rPr>
        <w:t>spoločnosťou osobnyudaj.sk, s.r.o.</w:t>
      </w:r>
      <w:r>
        <w:rPr>
          <w:rFonts w:eastAsia="Times New Roman" w:cs="Times New Roman" w:ascii="Times New Roman" w:hAnsi="Times New Roman"/>
          <w:szCs w:val="24"/>
        </w:rPr>
        <w:t xml:space="preserve"> bezpečnostnú dokumentáciu, ktorá deklaruje zákonné spracúvanie osobných údajov. </w:t>
      </w:r>
    </w:p>
    <w:p>
      <w:pPr>
        <w:pStyle w:val="Normal"/>
        <w:spacing w:lineRule="auto" w:line="240" w:before="0" w:after="0"/>
        <w:ind w:left="720" w:hanging="0"/>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spacing w:lineRule="auto" w:line="240" w:before="0" w:after="0"/>
        <w:jc w:val="both"/>
        <w:rPr/>
      </w:pPr>
      <w:r>
        <w:rPr>
          <w:rFonts w:eastAsia="Times New Roman" w:cs="Times New Roman" w:ascii="Times New Roman" w:hAnsi="Times New Roman"/>
          <w:szCs w:val="24"/>
        </w:rPr>
        <w:t xml:space="preserve">Prevádzkovateľ rovnako prehlasuje, že zaistením ochrany práv dotknutých osôb poveril externým výkonom Zodpovednej osoby (DPO/ZO) spoločnosť </w:t>
      </w:r>
      <w:r>
        <w:rPr>
          <w:rFonts w:eastAsia="Times New Roman" w:cs="Times New Roman" w:ascii="Times New Roman" w:hAnsi="Times New Roman"/>
          <w:b/>
          <w:szCs w:val="24"/>
        </w:rPr>
        <w:t>osobnyudaj.sk, s.r.o.</w:t>
      </w:r>
      <w:r>
        <w:rPr>
          <w:rFonts w:eastAsia="Times New Roman" w:cs="Times New Roman" w:ascii="Times New Roman" w:hAnsi="Times New Roman"/>
          <w:szCs w:val="24"/>
        </w:rPr>
        <w:t xml:space="preserve"> Jednotlivé informácie sa môže dotknutá osoba dozvedieť telefonicky na: 02/ 800 800 80, emailom: zo@osobnyudaj.sk alebo priamo u externej zodpovednej osoby: </w:t>
      </w:r>
      <w:r>
        <w:rPr>
          <w:rFonts w:eastAsia="Times New Roman" w:cs="Times New Roman" w:ascii="Times New Roman" w:hAnsi="Times New Roman"/>
          <w:szCs w:val="24"/>
        </w:rPr>
        <w:t>Monika Furová,  starosta@cervenyhradok.sk</w:t>
      </w:r>
      <w:r>
        <w:rPr>
          <w:rFonts w:eastAsia="Times New Roman" w:cs="Times New Roman" w:ascii="Times New Roman" w:hAnsi="Times New Roman"/>
          <w:szCs w:val="24"/>
        </w:rPr>
        <w:t>. V prípade, že dotknutá osoba sa nevie informáciami oboznámiť prostredníctvom internetu, je povinné informovanie sprístupnené k nahliadnutiu v sídle Prevádzkovateľa.</w:t>
      </w:r>
    </w:p>
    <w:p>
      <w:pPr>
        <w:pStyle w:val="Normal"/>
        <w:spacing w:lineRule="auto" w:line="240" w:before="0" w:after="0"/>
        <w:jc w:val="both"/>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p>
    <w:p>
      <w:pPr>
        <w:pStyle w:val="Normal"/>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r>
        <w:br w:type="page"/>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p>
    <w:p>
      <w:pPr>
        <w:pStyle w:val="Normal"/>
        <w:jc w:val="both"/>
        <w:rPr>
          <w:rFonts w:ascii="Times New Roman" w:hAnsi="Times New Roman" w:cs="Times New Roman"/>
          <w:color w:val="000000"/>
          <w:highlight w:val="white"/>
        </w:rPr>
      </w:pPr>
      <w:r>
        <w:rPr>
          <w:rFonts w:cs="Times New Roman" w:ascii="Times New Roman" w:hAnsi="Times New Roman"/>
          <w:color w:val="000000"/>
          <w:shd w:fill="FFFFFF" w:val="clear"/>
        </w:rPr>
        <w:t>Účelom spracúvania Vašich osobných údajov je plnenie povinností a úloh obce týkajúcich sa výkonu štátnej správy - samosprávy ako aj preneseného výkonu štátnej správy v súlade a v rozsahu príslušných právnych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Mzdy a personalistika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   Účel spracúvania osobných údajov Obcou </w:t>
      </w:r>
      <w:r>
        <w:rPr>
          <w:rFonts w:cs="Times New Roman" w:ascii="Times New Roman" w:hAnsi="Times New Roman"/>
          <w:color w:val="000000"/>
          <w:shd w:fill="FFFFFF" w:val="clear"/>
        </w:rPr>
        <w:t>– vedenie mzdovej a personálnej agendy zamestnancov pôsobiacich u zamestnávateľa, ktorý je prevádzkovateľom, v pracovnom pomere, štátnozamestnaneckom pomere alebo inom obdobnom vzťahu (napr. Dohody o prácach vykonávaných mimo pracovného pomeru)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   Kategórie spracúvaných osobných údajov Obcou </w:t>
      </w:r>
      <w:r>
        <w:rPr>
          <w:rFonts w:cs="Times New Roman" w:ascii="Times New Roman" w:hAnsi="Times New Roman"/>
          <w:color w:val="000000"/>
          <w:shd w:fill="FFFFFF" w:val="clear"/>
        </w:rPr>
        <w:t>- meno, priezvisko, rodné priezvisko, predchádzajúce priezvisko, titul, trvalý/prechodný pobyt, dátum narodenia, miesto narodenia, rodné číslo, štátna príslušnosť, štátne občianstvo, pohlavie, bankový účet fyzickej osoby, rodinný stav, vzdelanie, prax, číslo občianskeho preukazu, podpis, základná mzda, osobné ohodnotenie, pracovné a funkčné zaradenie, deň začiatku pracovnej činnosti, platové zaradenie, miesto výkonu práce, mailová adresa, telefónne číslo, údaje pre štatistiku, názov zdravotnej poisťovne, údaje zo zmluvy doplnkovej dôchodkovej sporiteľne,  údaje sporiteľ SDS, údaje o odpracovanom čase, sumy postihnuté výkonom rozhodnutia nariadeným súdom alebo správnym orgánom, peňažné tresty a pokuty, ako aj náhrady uložené zamestnancovi vykonateľným rozhodnutím príslušných orgánov, údaje o pracovnej neschopnosti, údaje o dôležitých osobných prekážkach v práci, údaje o zmenenej pracovnej schopnosti, stupeň invalidity, údaje z potvrdenia o zamestnaní, údaje o vedení zamestnanca v evidencii nezamestnaných občanov, údaje o čerpaní materskej dovolenky a rodičovskej dovolenky, údaje o priznaní dôchodku, o druhu dôchodku, ročný úhrn vyplateného dôchodku, spôsobilosť na právne úkony, údaje z dokladu o bezúhonnosti, osobné údaje spracúvané na potvrdeniach, osvedčenia o absolvovaných skúškach a vzdelávacích aktivitách, údaje uvedené v životopise prípadne ďalšie, ak to vyžaduje osobitný právny predpis alebo iný právny základ spracúvania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   Kategórie dotknutých osôb v obci </w:t>
      </w:r>
      <w:r>
        <w:rPr>
          <w:rFonts w:cs="Times New Roman" w:ascii="Times New Roman" w:hAnsi="Times New Roman"/>
          <w:color w:val="000000"/>
          <w:shd w:fill="FFFFFF" w:val="clear"/>
        </w:rPr>
        <w:t>– zamestnanci prevádzkovateľa, bývali zamestnanci prevádzkovateľa, uchádzači o zamestnanie, rodinní príslušníci zamestnancov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   Poskytovanie osobných údajov tretím stranám </w:t>
      </w:r>
      <w:r>
        <w:rPr>
          <w:rFonts w:cs="Times New Roman" w:ascii="Times New Roman" w:hAnsi="Times New Roman"/>
          <w:color w:val="000000"/>
          <w:shd w:fill="FFFFFF" w:val="clear"/>
        </w:rPr>
        <w:t>– súdy, orgány činné v trestnom konaní, zdravotné poisťovne, Sociálna poisťovňa, doplnkové dôchodkové sporiteľne, dôchodkové správcovské spoločnosti, daňový úrad, exekútori, orgány štátnej správy a verejnej moci na výkon kontroly a dozoru (napr. inšpektorát práce), Ústredie práce, sociálnych vecí a rodiny SR, zástupcovia zamestnancov,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1.8.1.  Plnenie povinností zamestnávateľa voči zdravotnej poisťovni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1.8.2.  Plnenie povinností zamestnávateľa voči sociálnej poisťovni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1.8.3.  Plnenie daňových povinností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1.8.4.  Plnenie povinností v súvislosti s exekučným konaním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1.8.5.  Evidencie dochádzky a dovoleniek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1.8.6.  Mzdová politika zamestnávateľa – </w:t>
      </w:r>
      <w:r>
        <w:rPr>
          <w:rFonts w:cs="Times New Roman" w:ascii="Times New Roman" w:hAnsi="Times New Roman"/>
          <w:color w:val="000000"/>
          <w:shd w:fill="FFFFFF" w:val="clear"/>
        </w:rPr>
        <w:t>70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1.8.7.  Plnenie povinností zamestnávateľa v súvislosti s pracovnoprávnym alebo obdobným vzťahom –</w:t>
      </w:r>
      <w:r>
        <w:rPr>
          <w:rFonts w:cs="Times New Roman" w:ascii="Times New Roman" w:hAnsi="Times New Roman"/>
          <w:color w:val="000000"/>
          <w:shd w:fill="FFFFFF" w:val="clear"/>
        </w:rPr>
        <w:t> 70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1.9.   Právny základ spracúvania osobných údajov v obci –</w:t>
      </w:r>
      <w:r>
        <w:rPr>
          <w:rFonts w:cs="Times New Roman" w:ascii="Times New Roman" w:hAnsi="Times New Roman"/>
          <w:color w:val="000000"/>
          <w:shd w:fill="FFFFFF" w:val="clear"/>
        </w:rPr>
        <w:t> Nariadenia Rady (EHS) č. 311/76 o zostavovaní štatistík zahraničných pracovníkov, Nariadenie Rady (EHS) č. 1612/68 o slobode pohybu pracovníkov v rámci spoločenstva, zákon č. 18/2018 Z. z. o ochrane osobných údajov a o zmene a doplnení niektorých zákonov, zákon č. 311/2001 Z. z. Zákonník práce, zákon č. 552/2003 Z. z. o výkone prác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563/2009 Z. z. o správe daní (daňový poriadok) a o zmene a doplnení niektorých zákonov v znení neskorších predpisov, zákon č. 461/2003 Z. z. o sociálnom poistení v znení neskorších predpisov, zákon č. 600/2003 Z. z. o prídavku na dieťa a o zmene a doplnení zákona č. 461/2003 Z. z. o sociálnom poistení v znení neskorších predpisov, zákon č. 462/2003 Z. z. o náhrade príjmu pri dočasnej pracovnej neschopnosti zamestnanca a o zmene a doplnení niektorých zákonov v znení neskorších predpisov, zákon č. 580/2004 Z. z. o zdravotnom poistení a o zmene a doplnení niektorých zákonov v znení neskorších predpisov, zákon č. 650/2004 Z. z. o doplnkovom dôchodkovom sporení v znení neskorších predpisov, zákon č. 448/2008 Z. z. o sociálnych službách v znení neskorších predpisov, zákon č. 5/2004 Z. z. o službách zamestnanosti v znení neskorších predpisov, zákon č. 82/2005 Z. z. o nelegálnej práci a nelegálnom zamestnávaní v znení neskorších predpisov, zákon č. 152/1994 Z. z. o sociálnom fonde a o zmene a doplnení zákona č. 286/1992 Zb. o daniach z príjmov v znení neskorších predpisov, zákon č. 43/2004 Z. z. o starobnom dôchodkovom sporení, zákonom č. 570/2005 Z. z. o brannej povinnosti, zákonom č. 42/1994 Z. z. o civilnej ochrane obyvateľov v znení neskorších predpisov, zákonom č. 314/2001 Z. z. o ochrane pred požiarmi, zákonom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zákon č. 215/2004 Z. z. o ochrane utajovaných skutočností a o zmene a doplnení niektorých zákonov v znení neskorších predpisov, zákon č. 233/1995 Z. z. o súdnych exekútoroch a exekučnej činnosti (Exekučný poriadok), zákon č. 663/2007 Z. z. o minimálnej mzde, zákon č. 317/2009 Z. z. o pedagogických zamestnancoch a odborných zamestnancoch a o zmene a doplnení niektorých zákonov, zákon č. 283/2002 Z. z. o cestovných náhradách.</w:t>
        <w:br/>
      </w: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Evidencia uchádzačov o zamestnanie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   Účel spracúvania osobných údajov Obcou </w:t>
      </w:r>
      <w:r>
        <w:rPr>
          <w:rFonts w:cs="Times New Roman" w:ascii="Times New Roman" w:hAnsi="Times New Roman"/>
          <w:color w:val="000000"/>
          <w:shd w:fill="FFFFFF" w:val="clear"/>
        </w:rPr>
        <w:t>– vedenie evidencie uchádzačov o zamestnanie u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   Kategórie spracúvaných osobných údajov Obcou </w:t>
      </w:r>
      <w:r>
        <w:rPr>
          <w:rFonts w:cs="Times New Roman" w:ascii="Times New Roman" w:hAnsi="Times New Roman"/>
          <w:color w:val="000000"/>
          <w:shd w:fill="FFFFFF" w:val="clear"/>
        </w:rPr>
        <w:t>– titul, meno, priezvisko, trvalý pobyt, prechodný pobyt, dátum narodenia, telefónne číslo, vzdelanie, prax, e-mailová adresa, ďalšie údaje v rozsahu životopisu, motivačného listu a žiadosti o prijatie do zamestnania.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   Kategórie dotknutých osôb v obci </w:t>
      </w:r>
      <w:r>
        <w:rPr>
          <w:rFonts w:cs="Times New Roman" w:ascii="Times New Roman" w:hAnsi="Times New Roman"/>
          <w:color w:val="000000"/>
          <w:shd w:fill="FFFFFF" w:val="clear"/>
        </w:rPr>
        <w:t>– fyzické osoby, ktoré sa uchádzajú o zamestnanie u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   Poskytovanie osobných údajov tretím stranám </w:t>
      </w:r>
      <w:r>
        <w:rPr>
          <w:rFonts w:cs="Times New Roman" w:ascii="Times New Roman" w:hAnsi="Times New Roman"/>
          <w:color w:val="000000"/>
          <w:shd w:fill="FFFFFF" w:val="clear"/>
        </w:rPr>
        <w:t>– súdy, orgány činné v trestnom konaní, Ústredie práce, sociálnych vecí a rodiny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2.8.1.  Žiadosti o prijatie do zamestnanie a odpovede na žiadosti  – </w:t>
      </w:r>
      <w:r>
        <w:rPr>
          <w:rFonts w:cs="Times New Roman" w:ascii="Times New Roman" w:hAnsi="Times New Roman"/>
          <w:color w:val="000000"/>
          <w:shd w:fill="FFFFFF" w:val="clear"/>
        </w:rPr>
        <w:t>5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2.9.   Právny základ spracúvania osobných údajov v obci – </w:t>
      </w:r>
      <w:r>
        <w:rPr>
          <w:rFonts w:cs="Times New Roman" w:ascii="Times New Roman" w:hAnsi="Times New Roman"/>
          <w:color w:val="000000"/>
          <w:shd w:fill="FFFFFF" w:val="clear"/>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311/2001 Z. z. Zákonník práce, zákon č. 5/2004 Z. z. o službách zamestnanosti a o zmene a doplnení niektorých zákonov.</w:t>
        <w:br/>
      </w:r>
      <w:r>
        <w:rPr>
          <w:rFonts w:cs="Times New Roman" w:ascii="Times New Roman" w:hAnsi="Times New Roman"/>
          <w:b/>
          <w:bCs/>
          <w:color w:val="000000"/>
          <w:u w:val="single"/>
          <w:shd w:fill="FFFFFF" w:val="clear"/>
        </w:rPr>
        <w:br/>
        <w:br/>
        <w:t>Účtovné doklady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   Účel spracúvania osobných údajov Obcou </w:t>
      </w:r>
      <w:r>
        <w:rPr>
          <w:rFonts w:cs="Times New Roman" w:ascii="Times New Roman" w:hAnsi="Times New Roman"/>
          <w:color w:val="000000"/>
          <w:shd w:fill="FFFFFF" w:val="clear"/>
        </w:rPr>
        <w:t>– spracúvanie objednávok, došlých a odoslaných faktúr, styk s bankami, vedenie pokladne, zabezpečovanie hotovostných príjmov a výdavkov, skladové hospodárstvo, evidencia investičného majetku (vrátane automatického odpisovania) a drobného majetku, vedenie jednoduchého/podvojného účtovníctva organizácie.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   Kategórie spracúvaných osobných údajov Obcou </w:t>
      </w:r>
      <w:r>
        <w:rPr>
          <w:rFonts w:cs="Times New Roman" w:ascii="Times New Roman" w:hAnsi="Times New Roman"/>
          <w:color w:val="000000"/>
          <w:shd w:fill="FFFFFF" w:val="clear"/>
        </w:rPr>
        <w:t>- titul, meno, priezvisko, adresa, telefónne číslo, e-mailová adresa, dátum narodenia, druh a číslo dokladu totožnosti, EČV, podpis, číslo bankového účtu prípadne ďalšie, ak to vyžaduje osobitný právny predpis alebo iný právny základ spracúvania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   Kategórie dotknutých osôb v obci </w:t>
      </w:r>
      <w:r>
        <w:rPr>
          <w:rFonts w:cs="Times New Roman" w:ascii="Times New Roman" w:hAnsi="Times New Roman"/>
          <w:color w:val="000000"/>
          <w:shd w:fill="FFFFFF" w:val="clear"/>
        </w:rPr>
        <w:t>– zamestnanci prevádzkovateľa, bývali zamestnanci prevádzkovateľa, spolupracujúce subjekty prevádzkovateľa (napr. dodávatelia resp. subdodávatelia).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   Poskytovanie osobných údajov tretím stranám </w:t>
      </w:r>
      <w:r>
        <w:rPr>
          <w:rFonts w:cs="Times New Roman" w:ascii="Times New Roman" w:hAnsi="Times New Roman"/>
          <w:color w:val="000000"/>
          <w:shd w:fill="FFFFFF" w:val="clear"/>
        </w:rPr>
        <w:t>– súdy, orgány činné v trestnom konaní, zdravotné poisťovne, Sociálna poisťovňa, daňový úrad,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3.8.1.  Knihy faktúr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3.8.2.  Zoznam pohľadávok a záväzkov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3.8.3.  Faktúry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3.8.4.  Pokladničná agenda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3.8.5.  Účtovné doklady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3.8.6.  Bankové výpisy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3.8.7.  Hlavné účtovné knihy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3.8.8.  Účtovné závierky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3.8.9.  Účtovné výkazy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3.8.10.   Daňové priznania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3.10. Právny základ spracúvania osobných údajov v obci –</w:t>
      </w:r>
      <w:r>
        <w:rPr>
          <w:rFonts w:cs="Times New Roman" w:ascii="Times New Roman" w:hAnsi="Times New Roman"/>
          <w:color w:val="000000"/>
          <w:shd w:fill="FFFFFF" w:val="clear"/>
        </w:rPr>
        <w:t> 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 zákon č. 283/2002 Z. z. o cestovných náhradách, zákon č. 55/2017 Z. z. o štátnej službe a o zmene a doplnení niektorých zákonov, zákon č. 595/2003 Z. z. o dani z príjmov v znení neskorších predpisov, zákon č. 582/2004 Z. z. o miestnych daniach a miestnom poplatku za komunálne odpady a drobné stavebné odpady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BOZP, PZS, PO</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   Účel spracúvania osobných údajov Obcou </w:t>
      </w:r>
      <w:r>
        <w:rPr>
          <w:rFonts w:cs="Times New Roman" w:ascii="Times New Roman" w:hAnsi="Times New Roman"/>
          <w:color w:val="000000"/>
          <w:shd w:fill="FFFFFF" w:val="clear"/>
        </w:rPr>
        <w:t>– plnenie povinností prevádzkovateľa, ako zamestnávateľa, ktoré súvisia s pracovným pomerom, štátnozamestnaneckým pomerom alebo obdobným vzťahom, v rámci ktorých dochádza k poskytovaniu odborných a poradenských služieb v oblasti bezpečnosti a ochrany a podpory zdravia pri práci, požiarnej ochrany a pracovnej zdravotnej služby.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   Kategórie spracúvaných osobných údajov Obcou </w:t>
      </w:r>
      <w:r>
        <w:rPr>
          <w:rFonts w:cs="Times New Roman" w:ascii="Times New Roman" w:hAnsi="Times New Roman"/>
          <w:color w:val="000000"/>
          <w:shd w:fill="FFFFFF" w:val="clear"/>
        </w:rPr>
        <w:t>– titul, meno, priezvisko, bydlisko, sídlo, podpis, špecializácia, odbor, prípadne ďalšie, ak to vyžaduje osobitný právny predpis alebo iný právny základ spracúvania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4.3.   Osobitné kategórie spracúvaných osobných údajov Obcou </w:t>
      </w:r>
      <w:r>
        <w:rPr>
          <w:rFonts w:cs="Times New Roman" w:ascii="Times New Roman" w:hAnsi="Times New Roman"/>
          <w:color w:val="000000"/>
          <w:shd w:fill="FFFFFF" w:val="clear"/>
        </w:rPr>
        <w:t>– zdravotný stav.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4.4.   Kategórie dotknutých osôb v obci </w:t>
      </w:r>
      <w:r>
        <w:rPr>
          <w:rFonts w:cs="Times New Roman" w:ascii="Times New Roman" w:hAnsi="Times New Roman"/>
          <w:color w:val="000000"/>
          <w:shd w:fill="FFFFFF" w:val="clear"/>
        </w:rPr>
        <w:t>– zamestnanci prevádzkovateľa, poskytovatelia pracovnej zdravotnej služby, bezpečnostní technici, technici požiarnej ochrany.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4.5.   Poskytovanie osobných údajov tretím stranám </w:t>
      </w:r>
      <w:r>
        <w:rPr>
          <w:rFonts w:cs="Times New Roman" w:ascii="Times New Roman" w:hAnsi="Times New Roman"/>
          <w:color w:val="000000"/>
          <w:shd w:fill="FFFFFF" w:val="clear"/>
        </w:rPr>
        <w:t>– súdy, orgány činné v trestnom konaní, Sociálna poisťovňa, inšpektoráty práce,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4.8.1.  Evidencia pracovných úrazov – </w:t>
      </w:r>
      <w:r>
        <w:rPr>
          <w:rFonts w:cs="Times New Roman" w:ascii="Times New Roman" w:hAnsi="Times New Roman"/>
          <w:color w:val="000000"/>
          <w:shd w:fill="FFFFFF" w:val="clear"/>
        </w:rPr>
        <w:t>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4.8.2.  Plnenie povinností zamestnávateľa na úseku bezpečnosti a ochrany zdravia – </w:t>
      </w:r>
      <w:r>
        <w:rPr>
          <w:rFonts w:cs="Times New Roman" w:ascii="Times New Roman" w:hAnsi="Times New Roman"/>
          <w:color w:val="000000"/>
          <w:shd w:fill="FFFFFF" w:val="clear"/>
        </w:rPr>
        <w:t>5 rokov po ukončení alebo zániku povinnosti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4.8.3.  Dokumentácia školení a preškolení z oblasti BOZP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4.9.   Právny základ spracúvania osobných údajov v obci – </w:t>
      </w:r>
      <w:r>
        <w:rPr>
          <w:rFonts w:cs="Times New Roman" w:ascii="Times New Roman" w:hAnsi="Times New Roman"/>
          <w:color w:val="000000"/>
          <w:shd w:fill="FFFFFF" w:val="clear"/>
        </w:rPr>
        <w:t>čl. 9 bod 2. písm. b) NARIADENIA EURÓPSKEHO PARLAMENTU A RADY (EÚ) 2016/679 z 27. apríla 2016 o ochrane fyzických osôb pri spracúvaní osobných údajov a o voľnom pohybe takýchto údajov, 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Vyhláška Ministerstva práce, sociálnych vecí a rodiny Slovenskej republiky č. 356/2007 Z. z., ktorou sa ustanovujú podrobnosti o požiadavkách a rozsahu výchovnej a vzdelávacej činnosti, o projekte výchovy a vzdelávania, vedení predpísanej dokumentácie a  overovaní vedomostí účastníkov výchovnej a vzdelávacej činnosti, Vyhláška Ministerstva práce, sociálnych vecí a rodiny Slovenskej republiky č. 45/2010 Z. z., ktorou sa ustanovujú podrobnosti na zaistenie bezpečnosti a ochrany zdravia pri poľnohospodárskej práci, Vyhláška Ministerstva práce, sociálnych vecí a rodiny Slovenskej republiky č. 46/2010 Z. z., ktorou sa ustanovujú podrobnosti na zaistenie bezpečnosti a ochrany zdravia pri lesnej práci a podrobnosti o odbornej spôsobilosti na výkon niektorých pracovných činností a na obsluhu niektorých technických zariadení, Vyhláška Ministerstva práce, sociálnych vecí a rodiny Slovenskej republiky č. 500/2006 Z. z., ktorou sa ustanovuje vzor záznamu o registrovanom pracovnom úraze,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zákon č. 124/2006 Z. z. o bezpečnosti a ochrane zdravia pri práci a o zmene a doplnení niektorých zákonov, zákon č. 311/2001 Z. z. Zákonník práce, zákon č. 355/2007 Z. z. o ochrane, podpore a rozvoji verejného zdravia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color w:val="000000"/>
          <w:shd w:fill="FFFFFF" w:val="clear"/>
        </w:rPr>
        <w:br/>
      </w: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prichádzajúcej a odchádzajúcej pošty (papierová a elektronická podoba)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5.1.   Účel spracúvania osobných údajov Obcou </w:t>
      </w:r>
      <w:r>
        <w:rPr>
          <w:rFonts w:cs="Times New Roman" w:ascii="Times New Roman" w:hAnsi="Times New Roman"/>
          <w:color w:val="000000"/>
          <w:shd w:fill="FFFFFF" w:val="clear"/>
        </w:rPr>
        <w:t>– evidencia prichádzajúcej a odosielanej pošty (žiadosti, sťažnosti, podnety, listy a pod.) v listinnej, ako aj v elektronickej podobe.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5.2.   Kategórie spracúvaných osobných údajov Obcou </w:t>
      </w:r>
      <w:r>
        <w:rPr>
          <w:rFonts w:cs="Times New Roman" w:ascii="Times New Roman" w:hAnsi="Times New Roman"/>
          <w:color w:val="000000"/>
          <w:shd w:fill="FFFFFF" w:val="clear"/>
        </w:rPr>
        <w:t>– meno, priezvisko, titul, bydlisko, dátum narodenia, e-mailová adresa, číslo účtu, podpis, zaručený elektronický podpis a iné údaje, ktoré môžu byť obsahom prichádzajúcej alebo odchádzajúcej pošty.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5.4.   Kategórie dotknutých osôb v obci </w:t>
      </w:r>
      <w:r>
        <w:rPr>
          <w:rFonts w:cs="Times New Roman" w:ascii="Times New Roman" w:hAnsi="Times New Roman"/>
          <w:color w:val="000000"/>
          <w:shd w:fill="FFFFFF" w:val="clear"/>
        </w:rPr>
        <w:t>– fyzické osoby, ktorých osobné údaje môžu byť obsahom prichádzajúcej alebo odosielanej pošty.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5.8.1.  Korešpondencia  – </w:t>
      </w:r>
      <w:r>
        <w:rPr>
          <w:rFonts w:cs="Times New Roman" w:ascii="Times New Roman" w:hAnsi="Times New Roman"/>
          <w:color w:val="000000"/>
          <w:shd w:fill="FFFFFF" w:val="clear"/>
        </w:rPr>
        <w:t>3 roky</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5.9.   Právny základ spracúvania osobných údajov v obci – </w:t>
      </w:r>
      <w:r>
        <w:rPr>
          <w:rFonts w:cs="Times New Roman" w:ascii="Times New Roman" w:hAnsi="Times New Roman"/>
          <w:color w:val="000000"/>
          <w:shd w:fill="FFFFFF" w:val="clear"/>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272/2016 Z. z. o dôveryhodných službách pre elektronické transakcie na vnútornom trhu a o zmene a doplnení niektorých zákonov (zákon o dôveryhodných službách) zákon č. 305/2013 Z. z. o elektronickej podobe výkonu pôsobnosti orgánov verejnej moci a o zmene a doplnení niektorých zákonov (zákon o e-Governmente).</w:t>
        <w:br/>
        <w:br/>
        <w:br/>
      </w:r>
      <w:r>
        <w:rPr>
          <w:rFonts w:cs="Times New Roman" w:ascii="Times New Roman" w:hAnsi="Times New Roman"/>
          <w:b/>
          <w:bCs/>
          <w:color w:val="000000"/>
          <w:u w:val="single"/>
          <w:shd w:fill="FFFFFF" w:val="clear"/>
        </w:rPr>
        <w:t>Evidencia zmlúv uzatvorených prevádzkovateľom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6.1.   Účel spracúvania osobných údajov Obcou </w:t>
      </w:r>
      <w:r>
        <w:rPr>
          <w:rFonts w:cs="Times New Roman" w:ascii="Times New Roman" w:hAnsi="Times New Roman"/>
          <w:color w:val="000000"/>
          <w:shd w:fill="FFFFFF" w:val="clear"/>
        </w:rPr>
        <w:t>– evidencia zmlúv uzatvorených prevádzkovateľom, ktorým je Obec.</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6.2.   Kategórie spracúvaných osobných údajov Obcou </w:t>
      </w:r>
      <w:r>
        <w:rPr>
          <w:rFonts w:cs="Times New Roman" w:ascii="Times New Roman" w:hAnsi="Times New Roman"/>
          <w:color w:val="000000"/>
          <w:shd w:fill="FFFFFF" w:val="clear"/>
        </w:rPr>
        <w:t>– meno, priezvisko, titul, dátum narodenia, rodné číslo, trvalý alebo prechodný pobyt, číslo účtu, názov banky, číslo preukazu totožnosti, a iné údaje týkajúce sa predmetu zmluvy uzatvorenej prevádzkovateľom, ktorým je Obec.</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6.4.   Kategórie dotknutých osôb v obci </w:t>
      </w:r>
      <w:r>
        <w:rPr>
          <w:rFonts w:cs="Times New Roman" w:ascii="Times New Roman" w:hAnsi="Times New Roman"/>
          <w:color w:val="000000"/>
          <w:shd w:fill="FFFFFF" w:val="clear"/>
        </w:rPr>
        <w:t>– fyzické osoby, ktorých osobné údaje sú obsahom uzatvorenej zmluvy.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6.8.1.  Právne zastupovanie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6.8.2.  Úverové zmluvy – </w:t>
      </w:r>
      <w:r>
        <w:rPr>
          <w:rFonts w:cs="Times New Roman" w:ascii="Times New Roman" w:hAnsi="Times New Roman"/>
          <w:color w:val="000000"/>
          <w:shd w:fill="FFFFFF" w:val="clear"/>
        </w:rPr>
        <w:t>5 rokov po skončení platnosti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6.8.3.  Majetkovo –</w:t>
      </w:r>
      <w:r>
        <w:rPr>
          <w:rFonts w:cs="Times New Roman" w:ascii="Times New Roman" w:hAnsi="Times New Roman"/>
          <w:color w:val="000000"/>
          <w:shd w:fill="FFFFFF" w:val="clear"/>
        </w:rPr>
        <w:t> </w:t>
      </w:r>
      <w:r>
        <w:rPr>
          <w:rFonts w:cs="Times New Roman" w:ascii="Times New Roman" w:hAnsi="Times New Roman"/>
          <w:bCs/>
          <w:color w:val="000000"/>
          <w:shd w:fill="FFFFFF" w:val="clear"/>
        </w:rPr>
        <w:t>právne zmluvy </w:t>
      </w:r>
      <w:r>
        <w:rPr>
          <w:rFonts w:cs="Times New Roman" w:ascii="Times New Roman" w:hAnsi="Times New Roman"/>
          <w:color w:val="000000"/>
          <w:shd w:fill="FFFFFF" w:val="clear"/>
        </w:rPr>
        <w:t>– 50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6.9.   Právny základ spracúvania osobných údajov v obci – </w:t>
      </w:r>
      <w:r>
        <w:rPr>
          <w:rFonts w:cs="Times New Roman" w:ascii="Times New Roman" w:hAnsi="Times New Roman"/>
          <w:color w:val="000000"/>
          <w:shd w:fill="FFFFFF" w:val="clear"/>
        </w:rPr>
        <w:t>čl. 6 ods. 1 písm. b) NARIADENIA EURÓPSKEHO PARLAMENTU A RADY (EÚ) 2016/679 z 27. apríla 2016 o ochrane fyzických osôb pri spracúvaní osobných údajov a o voľnom pohybe takýchto údajov, zákon č. 40/1964 Zb. Občiansky zákonník, zákon č. 513/1991 Zb. Obchodný zákonník v znení neskorších predpisov, zákon č. 311/2001 Z. z. Zákonník práce.</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6.10.     </w:t>
      </w:r>
      <w:r>
        <w:rPr>
          <w:rFonts w:cs="Times New Roman" w:ascii="Times New Roman" w:hAnsi="Times New Roman"/>
          <w:color w:val="000000"/>
          <w:shd w:fill="FFFFFF" w:val="clear"/>
        </w:rPr>
        <w:t>zákon) a o zmene a doplnení niektorých zákonov.</w:t>
        <w:br/>
        <w:br/>
        <w:br/>
      </w:r>
      <w:r>
        <w:rPr>
          <w:rFonts w:cs="Times New Roman" w:ascii="Times New Roman" w:hAnsi="Times New Roman"/>
          <w:b/>
          <w:bCs/>
          <w:color w:val="000000"/>
          <w:u w:val="single"/>
          <w:shd w:fill="FFFFFF" w:val="clear"/>
        </w:rPr>
        <w:t>Evidencia nájomných zmlúv na bytové a nebytové priestory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7.1.       Účel spracúvania osobných údajov Obcou </w:t>
      </w:r>
      <w:r>
        <w:rPr>
          <w:rFonts w:cs="Times New Roman" w:ascii="Times New Roman" w:hAnsi="Times New Roman"/>
          <w:color w:val="000000"/>
          <w:shd w:fill="FFFFFF" w:val="clear"/>
        </w:rPr>
        <w:t>– evidencia nájomných zmlúv na bytové/nebytové priestory.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7.2.       Kategórie spracúvaných osobných údajov Obcou</w:t>
      </w:r>
      <w:r>
        <w:rPr>
          <w:rFonts w:cs="Times New Roman" w:ascii="Times New Roman" w:hAnsi="Times New Roman"/>
          <w:color w:val="000000"/>
          <w:shd w:fill="FFFFFF" w:val="clear"/>
        </w:rPr>
        <w:t> – meno, priezvisko, titul, bydlisko, dátum narodenia, rodné číslo, prechodný pobyt.</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7.4.       Kategórie dotknutých osôb v obci </w:t>
      </w:r>
      <w:r>
        <w:rPr>
          <w:rFonts w:cs="Times New Roman" w:ascii="Times New Roman" w:hAnsi="Times New Roman"/>
          <w:color w:val="000000"/>
          <w:shd w:fill="FFFFFF" w:val="clear"/>
        </w:rPr>
        <w:t>– nájomca, prenajímateľ, tretie osoby.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7.5.       Poskytovanie osobných údajov tretím stranám </w:t>
      </w:r>
      <w:r>
        <w:rPr>
          <w:rFonts w:cs="Times New Roman" w:ascii="Times New Roman" w:hAnsi="Times New Roman"/>
          <w:color w:val="000000"/>
          <w:shd w:fill="FFFFFF" w:val="clear"/>
        </w:rPr>
        <w:t>– súdy, orgány činné v trestnom konaní, katastrálny odbor príslušného okresného úradu,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7.8.1.     Nájomné zmluvy na bytové alebo nebytové priestory </w:t>
      </w:r>
      <w:r>
        <w:rPr>
          <w:rFonts w:cs="Times New Roman" w:ascii="Times New Roman" w:hAnsi="Times New Roman"/>
          <w:color w:val="000000"/>
          <w:shd w:fill="FFFFFF" w:val="clear"/>
        </w:rPr>
        <w:t>– 50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7.9.   Právny základ spracúvania osobných údajov v obci – </w:t>
      </w:r>
      <w:r>
        <w:rPr>
          <w:rFonts w:cs="Times New Roman" w:ascii="Times New Roman" w:hAnsi="Times New Roman"/>
          <w:color w:val="000000"/>
          <w:shd w:fill="FFFFFF" w:val="clear"/>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116/1990 Zb. o nájme a podnájme nebytových priestorov, zákon č. 98/2014 Z. z. o krátkodobom nájme bytu.</w:t>
        <w:br/>
        <w:br/>
      </w: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nájomcov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8.1.       Účel spracúvania osobných údajov Obcou </w:t>
      </w:r>
      <w:r>
        <w:rPr>
          <w:rFonts w:cs="Times New Roman" w:ascii="Times New Roman" w:hAnsi="Times New Roman"/>
          <w:color w:val="000000"/>
          <w:shd w:fill="FFFFFF" w:val="clear"/>
        </w:rPr>
        <w:t>– evidencia nájomcov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8.2.       Kategórie spracúvaných osobných údajov Obcou</w:t>
      </w:r>
      <w:r>
        <w:rPr>
          <w:rFonts w:cs="Times New Roman" w:ascii="Times New Roman" w:hAnsi="Times New Roman"/>
          <w:color w:val="000000"/>
          <w:shd w:fill="FFFFFF" w:val="clear"/>
        </w:rPr>
        <w:t> – meno, priezvisko, titul, dátum narodenia, rodné číslo, bydlisko, výmera a druh pôdy,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8.4.       Kategórie dotknutých osôb v obci </w:t>
      </w:r>
      <w:r>
        <w:rPr>
          <w:rFonts w:cs="Times New Roman" w:ascii="Times New Roman" w:hAnsi="Times New Roman"/>
          <w:color w:val="000000"/>
          <w:shd w:fill="FFFFFF" w:val="clear"/>
        </w:rPr>
        <w:t>– nájomcovia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8.5.       Poskytovanie osobných údajov tretím stranám </w:t>
      </w:r>
      <w:r>
        <w:rPr>
          <w:rFonts w:cs="Times New Roman" w:ascii="Times New Roman" w:hAnsi="Times New Roman"/>
          <w:color w:val="000000"/>
          <w:shd w:fill="FFFFFF" w:val="clear"/>
        </w:rPr>
        <w:t>– súdy, orgány činné v trestnom konaní, inšpektori Úradu na ochranu osobných údajov, Slovenský pozemkový fond,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8.8.1.     Evidencia nájomcov poľnohospodárskej pôdy </w:t>
      </w:r>
      <w:r>
        <w:rPr>
          <w:rFonts w:cs="Times New Roman" w:ascii="Times New Roman" w:hAnsi="Times New Roman"/>
          <w:color w:val="000000"/>
          <w:shd w:fill="FFFFFF" w:val="clear"/>
        </w:rPr>
        <w:t>– 10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8.9.   Právny základ spracúvania osobných údajov v obci – </w:t>
      </w:r>
      <w:r>
        <w:rPr>
          <w:rFonts w:cs="Times New Roman" w:ascii="Times New Roman" w:hAnsi="Times New Roman"/>
          <w:color w:val="000000"/>
          <w:shd w:fill="FFFFFF" w:val="clear"/>
        </w:rPr>
        <w:t>zákon č. 220/2004 Z. z. o ochrane a využívaní poľnohospodárskej pôdy a o zmene zákona č. 245/2003 Z. z. o integrovanej prevencii a kontrole znečisťovania životného prostredia a o zmene a doplnení niektorých zákonov v znení zákona č. 359/2007 Z. z.,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w:t>
        <w:br/>
        <w:br/>
        <w:br/>
      </w:r>
      <w:r>
        <w:rPr>
          <w:rFonts w:cs="Times New Roman" w:ascii="Times New Roman" w:hAnsi="Times New Roman"/>
          <w:b/>
          <w:bCs/>
          <w:color w:val="000000"/>
          <w:u w:val="single"/>
          <w:shd w:fill="FFFFFF" w:val="clear"/>
        </w:rPr>
        <w:t>Evidencia vlastníkov a držiteľov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9.1.       Účel spracúvania osobných údajov Obcou </w:t>
      </w:r>
      <w:r>
        <w:rPr>
          <w:rFonts w:cs="Times New Roman" w:ascii="Times New Roman" w:hAnsi="Times New Roman"/>
          <w:color w:val="000000"/>
          <w:shd w:fill="FFFFFF" w:val="clear"/>
        </w:rPr>
        <w:t>– evidencia vlastníkov a držiteľov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9.2.       Kategórie spracúvaných osobných údajov Obcou</w:t>
      </w:r>
      <w:r>
        <w:rPr>
          <w:rFonts w:cs="Times New Roman" w:ascii="Times New Roman" w:hAnsi="Times New Roman"/>
          <w:color w:val="000000"/>
          <w:shd w:fill="FFFFFF" w:val="clear"/>
        </w:rPr>
        <w:t> – meno, priezvisko, titul, dátum narodenia, rodné číslo, bydlisko, výmera a druh pôdy, spoluvlastnícky podiel, podpis, údaje o titule nadobudnutia vlastníctva/držby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9.4.       Kategórie dotknutých osôb v obci </w:t>
      </w:r>
      <w:r>
        <w:rPr>
          <w:rFonts w:cs="Times New Roman" w:ascii="Times New Roman" w:hAnsi="Times New Roman"/>
          <w:color w:val="000000"/>
          <w:shd w:fill="FFFFFF" w:val="clear"/>
        </w:rPr>
        <w:t>– vlastníci poľnohospodárskej pôdy, oprávnení a neoprávnení držitelia poľnohospodárskej pôdy.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9.5.       Poskytovanie osobných údajov tretím stranám </w:t>
      </w:r>
      <w:r>
        <w:rPr>
          <w:rFonts w:cs="Times New Roman" w:ascii="Times New Roman" w:hAnsi="Times New Roman"/>
          <w:color w:val="000000"/>
          <w:shd w:fill="FFFFFF" w:val="clear"/>
        </w:rPr>
        <w:t>– súdy, orgány činné v trestnom konaní, inšpektori Úradu na ochranu osobných údajov, Slovenský pozemkový fond, Úrad geodézie, kartografie a katastra SR, Poľnohospodárska platobná agentúra, obecné a obecné úrady,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9.8.1.     Evidencia vlastníkov a držiteľov poľnohospodárskej pôdy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9.9.  Právny základ spracúvania osobných údajov v obci – </w:t>
      </w:r>
      <w:r>
        <w:rPr>
          <w:rFonts w:cs="Times New Roman" w:ascii="Times New Roman" w:hAnsi="Times New Roman"/>
          <w:color w:val="000000"/>
          <w:shd w:fill="FFFFFF" w:val="clear"/>
        </w:rPr>
        <w:t>zákon č. 140/2014 Z. z. o nadobúdaní vlastníctva poľnohospodárskeho pozemku a o zmene a doplnení niektorých zákonov, zákon č. 162/1995 Z. z. o katastri nehnuteľností a o zápise vlastníckych a iných práv k nehnuteľnostiam (katastrálny zákon) v znení neskorších predpisov, zákon č. 220/2004 Z. z. o ochrane a využívaní poľnohospodárskej pôdy a o zmene zákona č. 245/2003 Z. z. o integrovanej prevencii a kontrole znečisťovania životného prostredia a o zmene a doplnení niektorých zákonov v znení zákona č. 359/2007 Z. z.    , zákon č. 229/1991 Zb. o úprave vlastníckych vzťahov k pôde a inému poľnohospodárskemu majetku v znení neskorších predpisov, zákon č. 330/1991 Zb. o pozemkových úpravách, usporiadaní pozemkového vlastníctva, obvodných pozemkových úradoch, pozemkovom fonde a o pozemkových spoločenstvách v znení neskorších predpisov, zákon č. 40/1964 Zb. Občiansky zákonník, zákon č. 504/2003 Z. z. o nájme poľnohospodárskych pozemkov, poľnohospodárskeho podniku a lesných pozemkov a o zmene niektorých zákonov v znení zákona č. 571/2007 Z. z., zákon č. 582/2004 Z. z. o miestnych daniach a miestnom poplatku za komunálne odpady a drobné stavby, vyhláška Ministerstva pôdohospodárstva Slovenskej republiky č. 249/2008 Z. z., ktorou sa ustanovujú podrobnosti o spôsobe vedenia evidencie pozemkov, Vyhláška Úradu geodézie, kartografie a katastra Slovenskej republiky č. 461/2009 Z. z., ktorou sa vykonáva zákon č. 162/1995 Z. z. o katastri nehnuteľností a o zápise vlastníckych a iných práv k nehnuteľnostiam (katastrálny zákon).</w:t>
      </w:r>
    </w:p>
    <w:p>
      <w:pPr>
        <w:pStyle w:val="Normal"/>
        <w:jc w:val="both"/>
        <w:rPr>
          <w:rFonts w:ascii="Times New Roman" w:hAnsi="Times New Roman" w:cs="Times New Roman"/>
          <w:color w:val="000000"/>
          <w:highlight w:val="whit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Rybárske lístky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10.1.     Účel spracúvania osobných údajov Obcou </w:t>
      </w:r>
      <w:r>
        <w:rPr>
          <w:rFonts w:cs="Times New Roman" w:ascii="Times New Roman" w:hAnsi="Times New Roman"/>
          <w:color w:val="000000"/>
          <w:shd w:fill="FFFFFF" w:val="clear"/>
        </w:rPr>
        <w:t>– evidencia žiadostí o vydanie rybárskeho lístka.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10.2.     Kategórie spracúvaných osobných údajov Obcou</w:t>
      </w:r>
      <w:r>
        <w:rPr>
          <w:rFonts w:cs="Times New Roman" w:ascii="Times New Roman" w:hAnsi="Times New Roman"/>
          <w:color w:val="000000"/>
          <w:shd w:fill="FFFFFF" w:val="clear"/>
        </w:rPr>
        <w:t> – meno, priezvisko, titul, bydlisko, dátum narodenia, rodné číslo, číslo rybárskeho preukazu, číslo dokladu totožnosti.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10.4.     Kategórie dotknutých osôb v obci </w:t>
      </w:r>
      <w:r>
        <w:rPr>
          <w:rFonts w:cs="Times New Roman" w:ascii="Times New Roman" w:hAnsi="Times New Roman"/>
          <w:color w:val="000000"/>
          <w:shd w:fill="FFFFFF" w:val="clear"/>
        </w:rPr>
        <w:t>– žiadatelia o vydanie rybárskeho lístka, oprávnení a neoprávnení držitelia rybárskeho lístka.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10.5.     Poskytovanie osobných údajov tretím stranám </w:t>
      </w:r>
      <w:r>
        <w:rPr>
          <w:rFonts w:cs="Times New Roman" w:ascii="Times New Roman" w:hAnsi="Times New Roman"/>
          <w:color w:val="000000"/>
          <w:shd w:fill="FFFFFF" w:val="clear"/>
        </w:rPr>
        <w:t>– súdy, orgány činné v trestnom konaní, obce, obecné časti v Bratislave a v Košiciach, okresné úrady, okresné úrady v sídle kraja, Ministerstvo životného prostredia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10.8.1.   Evidencia rybárskych lístkov </w:t>
      </w:r>
      <w:r>
        <w:rPr>
          <w:rFonts w:cs="Times New Roman" w:ascii="Times New Roman" w:hAnsi="Times New Roman"/>
          <w:color w:val="000000"/>
          <w:shd w:fill="FFFFFF" w:val="clear"/>
        </w:rPr>
        <w:t>– 5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10.9.      Právny základ spracúvania osobných údajov v obci  –  </w:t>
      </w:r>
      <w:r>
        <w:rPr>
          <w:rFonts w:cs="Times New Roman" w:ascii="Times New Roman" w:hAnsi="Times New Roman"/>
          <w:color w:val="000000"/>
          <w:shd w:fill="FFFFFF" w:val="clear"/>
        </w:rPr>
        <w:t>zákon č. 139/2002 Z. z. o rybárstve.</w:t>
        <w:br/>
        <w:br/>
      </w: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obyvateľov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11.1.   Účel spracúvania osobných údajov Obcou </w:t>
      </w:r>
      <w:r>
        <w:rPr>
          <w:rFonts w:cs="Times New Roman" w:ascii="Times New Roman" w:hAnsi="Times New Roman"/>
          <w:color w:val="000000"/>
          <w:shd w:fill="FFFFFF" w:val="clear"/>
        </w:rPr>
        <w:t>– evidencia obyvateľov Slovenskej republiky a cudzincov za účelom prihlásenia/odhlásenia či zmeny trvalého alebo prechodného pobytu.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11.2.   Kategórie spracúvaných osobných údajov Obcou </w:t>
      </w:r>
      <w:r>
        <w:rPr>
          <w:rFonts w:cs="Times New Roman" w:ascii="Times New Roman" w:hAnsi="Times New Roman"/>
          <w:color w:val="000000"/>
          <w:shd w:fill="FFFFFF" w:val="clear"/>
        </w:rPr>
        <w:t>– meno, priezvisko, titul, dátum narodenia (miesto, okres, štát), rodné číslo, číslo občianskeho preukazu, rodinný stav, národnosť, osobné údaje rodinných príslušníkov a iné.</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11.4.   Kategórie dotknutých osôb v obci </w:t>
      </w:r>
      <w:r>
        <w:rPr>
          <w:rFonts w:cs="Times New Roman" w:ascii="Times New Roman" w:hAnsi="Times New Roman"/>
          <w:color w:val="000000"/>
          <w:shd w:fill="FFFFFF" w:val="clear"/>
        </w:rPr>
        <w:t>– občania Slovenskej republiky, cudzinci majúci prechodný alebo trvalý pobyt v Slovenskej republike.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11.5.   Poskytovanie osobných údajov tretím stranám </w:t>
      </w:r>
      <w:r>
        <w:rPr>
          <w:rFonts w:cs="Times New Roman" w:ascii="Times New Roman" w:hAnsi="Times New Roman"/>
          <w:color w:val="000000"/>
          <w:shd w:fill="FFFFFF" w:val="clear"/>
        </w:rPr>
        <w:t>– súdy, orgány činné v trestnom konaní, obecné a obecné úrady,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11.8.1. Evidencia obyvateľov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11.9.   Právny základ spracúvania osobných údajov v obci – </w:t>
      </w:r>
      <w:r>
        <w:rPr>
          <w:rFonts w:cs="Times New Roman" w:ascii="Times New Roman" w:hAnsi="Times New Roman"/>
          <w:color w:val="000000"/>
          <w:shd w:fill="FFFFFF" w:val="clear"/>
        </w:rPr>
        <w:t>zákon č. 125/2015 Z. z. o registri adries a o zmene a doplnení niektorých zákonov, zákon č. 154/1994 Z. z. o matrikách, zákon č. 224/2006 Z. z. o občianskych preukazoch a o zmene a doplnení niektorých zákonov, zákon č. 253/1998 Z. z. o hlásení pobytu občanov Slovenskej republiky a registri obyvateľov Slovenskej republiky.</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br/>
      </w:r>
      <w:r>
        <w:rPr>
          <w:rFonts w:cs="Times New Roman" w:ascii="Times New Roman" w:hAnsi="Times New Roman"/>
          <w:b/>
          <w:bCs/>
          <w:color w:val="000000"/>
          <w:u w:val="single"/>
          <w:shd w:fill="FFFFFF" w:val="clear"/>
        </w:rPr>
        <w:br/>
        <w:t>Civilná ochrana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12.1.   Účel spracúvania osobných údajov Obcou </w:t>
      </w:r>
      <w:r>
        <w:rPr>
          <w:rFonts w:cs="Times New Roman" w:ascii="Times New Roman" w:hAnsi="Times New Roman"/>
          <w:color w:val="000000"/>
          <w:shd w:fill="FFFFFF" w:val="clear"/>
        </w:rPr>
        <w:t>– zabezpečenie podmienok na účinnú ochranu života, zdravia a majetku pred následkami mimoriadnych udalostí.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12.2.   Kategórie spracúvaných osobných údajov Obcou </w:t>
      </w:r>
      <w:r>
        <w:rPr>
          <w:rFonts w:cs="Times New Roman" w:ascii="Times New Roman" w:hAnsi="Times New Roman"/>
          <w:color w:val="000000"/>
          <w:shd w:fill="FFFFFF" w:val="clear"/>
        </w:rPr>
        <w:t>– meno, priezvisko, titul, bydlisko, rodné číslo, dátum narodenia, telefónne číslo.</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12.4.   Kategórie dotknutých osôb v obci </w:t>
      </w:r>
      <w:r>
        <w:rPr>
          <w:rFonts w:cs="Times New Roman" w:ascii="Times New Roman" w:hAnsi="Times New Roman"/>
          <w:color w:val="000000"/>
          <w:shd w:fill="FFFFFF" w:val="clear"/>
        </w:rPr>
        <w:t>– fyzické osoby, ktoré majú v obci trvalý alebo prechodný pobyt.</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12.8.1.   Kniha požiarov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12.8.2.   Mimoriadne situácie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12.8.3.   Evakuácie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12.8.4.   Hasičská služba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12.8.5.   Materiál civilnej ochrany a prostriedky individuálnej ochrany–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12.9.     Právny základ spracúvania osobných údajov v obci  – </w:t>
      </w:r>
      <w:r>
        <w:rPr>
          <w:rFonts w:cs="Times New Roman" w:ascii="Times New Roman" w:hAnsi="Times New Roman"/>
          <w:color w:val="000000"/>
          <w:shd w:fill="FFFFFF" w:val="clear"/>
        </w:rPr>
        <w:t>zákon č. 124/2006 Z. z. o bezpečnosti a ochrane zdravia pri práci a o zmene a doplnení niektorých zákonov, zákon č. 314/2001 Z. z. o ochrane pred požiarom, zákon č. 369/1990 Zb. o obecnom zriadení v platnom znení, zákon č. 42/1994 Z. z. o civilnej ochrane obyvateľstva.</w:t>
      </w:r>
    </w:p>
    <w:p>
      <w:pPr>
        <w:pStyle w:val="Normal"/>
        <w:jc w:val="both"/>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t>Evidencia poslancov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13.1.      Účel spracúvania osobných údajov Obcou </w:t>
      </w:r>
      <w:r>
        <w:rPr>
          <w:rFonts w:cs="Times New Roman" w:ascii="Times New Roman" w:hAnsi="Times New Roman"/>
          <w:color w:val="000000"/>
          <w:shd w:fill="FFFFFF" w:val="clear"/>
        </w:rPr>
        <w:t>– evidencia poslancov obecného zastupiteľstva.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13.2.      Kategórie spracúvaných osobných údajov Obcou </w:t>
      </w:r>
      <w:r>
        <w:rPr>
          <w:rFonts w:cs="Times New Roman" w:ascii="Times New Roman" w:hAnsi="Times New Roman"/>
          <w:color w:val="000000"/>
          <w:shd w:fill="FFFFFF" w:val="clear"/>
        </w:rPr>
        <w:t>– meno, priezvisko, titul, dátum narodenia, rodné číslo, bydlisko, podpis, rodinný stav, štátna príslušnosť, štátne občianstvo, číslo dokladu totožnosti, údaje o vzdelaní, spôsobilosť na právne úkony, údaje z dokladu o bezúhonnosti.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13.4.      Kategórie dotknutých osôb v obci </w:t>
      </w:r>
      <w:r>
        <w:rPr>
          <w:rFonts w:cs="Times New Roman" w:ascii="Times New Roman" w:hAnsi="Times New Roman"/>
          <w:color w:val="000000"/>
          <w:shd w:fill="FFFFFF" w:val="clear"/>
        </w:rPr>
        <w:t>– fyzické osoby zvolené za poslancov obecného zastupiteľstva.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13.5.      Poskytovanie osobných údajov tretím stranám </w:t>
      </w:r>
      <w:r>
        <w:rPr>
          <w:rFonts w:cs="Times New Roman" w:ascii="Times New Roman" w:hAnsi="Times New Roman"/>
          <w:color w:val="000000"/>
          <w:shd w:fill="FFFFFF" w:val="clear"/>
        </w:rPr>
        <w:t>– súdy, orgány činné v trestnom konaní, Ministerstvo vnútra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13.8.1.  Evidencia poslancov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13.9.      Právny základ spracúvania osobných údajov v obci – </w:t>
      </w:r>
      <w:r>
        <w:rPr>
          <w:rFonts w:cs="Times New Roman" w:ascii="Times New Roman" w:hAnsi="Times New Roman"/>
          <w:color w:val="000000"/>
          <w:shd w:fill="FFFFFF" w:val="clear"/>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302/2001 Z. z. o samospráve vyšších územných celkov (zákon o samosprávnych krajoch), zákon č. 369/1990 Zb. o obecnom zriadení v znení neskorších predpisov.</w:t>
      </w:r>
    </w:p>
    <w:p>
      <w:pPr>
        <w:pStyle w:val="Normal"/>
        <w:jc w:val="both"/>
        <w:rPr>
          <w:rFonts w:ascii="Times New Roman" w:hAnsi="Times New Roman" w:cs="Times New Roman"/>
          <w:color w:val="000000"/>
          <w:highlight w:val="whit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Obecné zastupiteľstvo</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14.1.      Účel spracúvania osobných údajov Obcou </w:t>
      </w:r>
      <w:r>
        <w:rPr>
          <w:rFonts w:cs="Times New Roman" w:ascii="Times New Roman" w:hAnsi="Times New Roman"/>
          <w:color w:val="000000"/>
          <w:shd w:fill="FFFFFF" w:val="clear"/>
        </w:rPr>
        <w:t>– evidencia vydaných rozhodnutí obecného zastupiteľstva.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14.2.      Kategórie spracúvaných osobných údajov Obcou </w:t>
      </w:r>
      <w:r>
        <w:rPr>
          <w:rFonts w:cs="Times New Roman" w:ascii="Times New Roman" w:hAnsi="Times New Roman"/>
          <w:color w:val="000000"/>
          <w:shd w:fill="FFFFFF" w:val="clear"/>
        </w:rPr>
        <w:t>– meno, priezvisko, adresa trvalého pobytu žiadateľa, rodné číslo, dátum narodenia, e-mailová adresa,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14.4.      Kategórie dotknutých osôb v obci </w:t>
      </w:r>
      <w:r>
        <w:rPr>
          <w:rFonts w:cs="Times New Roman" w:ascii="Times New Roman" w:hAnsi="Times New Roman"/>
          <w:color w:val="000000"/>
          <w:shd w:fill="FFFFFF" w:val="clear"/>
        </w:rPr>
        <w:t>– fyzické osoby dotknuté rozhodnutím obecného zastupiteľstva, poslanci obecného zastupiteľstva.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14.8.1.  Evidencia poslancov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14.9.      Právny základ spracúvania osobných údajov v obci – </w:t>
      </w:r>
      <w:r>
        <w:rPr>
          <w:rFonts w:cs="Times New Roman" w:ascii="Times New Roman" w:hAnsi="Times New Roman"/>
          <w:color w:val="000000"/>
          <w:shd w:fill="FFFFFF" w:val="clear"/>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Matrika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15.1.      Účel spracúvania osobných údajov Obcou </w:t>
      </w:r>
      <w:r>
        <w:rPr>
          <w:rFonts w:cs="Times New Roman" w:ascii="Times New Roman" w:hAnsi="Times New Roman"/>
          <w:color w:val="000000"/>
          <w:shd w:fill="FFFFFF" w:val="clear"/>
        </w:rPr>
        <w:t>– štátna evidencia o osobnom stave fyzických osôb, ktoré sa narodili, uzavreli manželstvo alebo zomreli na území Slovenskej republiky, a štátnych občanov Slovenskej republiky, ktorí sa narodili, uzavreli manželstvo alebo zomreli v cudzine.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15.2.      Kategórie spracúvaných osobných údajov Obcou </w:t>
      </w:r>
      <w:r>
        <w:rPr>
          <w:rFonts w:cs="Times New Roman" w:ascii="Times New Roman" w:hAnsi="Times New Roman"/>
          <w:color w:val="000000"/>
          <w:shd w:fill="FFFFFF" w:val="clear"/>
        </w:rPr>
        <w:t>– deň, mesiac, rok a miesto narodenia dieťaťa, a ak ide o viacpočetný pôrod, aj časové poradie narodenia, meno, priezvisko, rodné číslo dieťaťa, meno, priezvisko, rodné priezvisko, deň, mesiac, rok a miesto narodenia, rodné číslo, štátne občianstvo a miesto trvalého pobytu rodičov dieťaťa; deň, mesiac, rok a miesto uzavretia manželstva, meno, priezvisko, rodné priezvisko, deň, mesiac, rok a miesto narodenia, rodné číslo a osobný stav muža a ženy, ktorí uzavreli manželstvo, meno, priezvisko, rodné priezvisko, deň, mesiac, rok a miesto narodenia rodičov manželov, štátne občianstvo manželov, mená, priezviská a rodné čísla svedkov; deň, mesiac, rok a miesto úmrtia, meno, priezvisko, rodné priezvisko, miesto trvalého pobytu, deň, mesiac, rok a miesto narodenia, rodné číslo a štátne občianstvo zomretého, deň, mesiac a rok zápisu.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15.4.      Kategórie dotknutých osôb v obci </w:t>
      </w:r>
      <w:r>
        <w:rPr>
          <w:rFonts w:cs="Times New Roman" w:ascii="Times New Roman" w:hAnsi="Times New Roman"/>
          <w:color w:val="000000"/>
          <w:shd w:fill="FFFFFF" w:val="clear"/>
        </w:rPr>
        <w:t>– fyzické osoby, ktorých osobné údaje sa zapisujú do matriky.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15.5.      Poskytovanie osobných údajov tretím stranám </w:t>
      </w:r>
      <w:r>
        <w:rPr>
          <w:rFonts w:cs="Times New Roman" w:ascii="Times New Roman" w:hAnsi="Times New Roman"/>
          <w:color w:val="000000"/>
          <w:shd w:fill="FFFFFF" w:val="clear"/>
        </w:rPr>
        <w:t>– súdy, orgány činné v trestnom konaní, obecné a obecné úrady,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15.8.1.  Matričné doklady na použitie v cudzine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15.8.2.  Vydanie delegácie k uzavretiu manželstva </w:t>
      </w:r>
      <w:r>
        <w:rPr>
          <w:rFonts w:cs="Times New Roman" w:ascii="Times New Roman" w:hAnsi="Times New Roman"/>
          <w:color w:val="000000"/>
          <w:shd w:fill="FFFFFF" w:val="clear"/>
        </w:rPr>
        <w:t> - 10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15.8.3.  Zmena mena a priezviska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15.8.4.  Ostatná dokumentácia </w:t>
      </w:r>
      <w:r>
        <w:rPr>
          <w:rFonts w:cs="Times New Roman" w:ascii="Times New Roman" w:hAnsi="Times New Roman"/>
          <w:color w:val="000000"/>
          <w:shd w:fill="FFFFFF" w:val="clear"/>
        </w:rPr>
        <w:t> - podľa registratúrneho plánu</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15.9.      Právny základ spracúvania osobných údajov v obci – </w:t>
      </w:r>
      <w:r>
        <w:rPr>
          <w:rFonts w:cs="Times New Roman" w:ascii="Times New Roman" w:hAnsi="Times New Roman"/>
          <w:color w:val="000000"/>
          <w:shd w:fill="FFFFFF" w:val="clear"/>
        </w:rPr>
        <w:t>zákon č. 154/1994 Z. z. o matrikách.</w:t>
        <w:br/>
      </w: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Evidencia detí navštevujúcich materskú školu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16.1.      Účel spracúvania osobných údajov materskou školou </w:t>
      </w:r>
      <w:r>
        <w:rPr>
          <w:rFonts w:cs="Times New Roman" w:ascii="Times New Roman" w:hAnsi="Times New Roman"/>
          <w:color w:val="000000"/>
          <w:shd w:fill="FFFFFF" w:val="clear"/>
        </w:rPr>
        <w:t>– evidencia detí, ktoré navštevujú materskú školu.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16.2.      Kategórie spracúvaných osobných údajov materskou školou </w:t>
      </w:r>
      <w:r>
        <w:rPr>
          <w:rFonts w:cs="Times New Roman" w:ascii="Times New Roman" w:hAnsi="Times New Roman"/>
          <w:color w:val="000000"/>
          <w:shd w:fill="FFFFFF" w:val="clear"/>
        </w:rPr>
        <w:t>– meno, priezvisko, rodné priezvisko, rodné číslo, dátum a miesto narodenia, bydlisko, štátna príslušnosť,  údaje o zákonnom zástupcovi, telefónne číslo, rok školskej dochádzky, fotografia.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16.3.      Osobitné kategórie spracúvaných osobných údajov materskou školou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16.4.      Kategórie dotknutých osôb v materskej škole </w:t>
      </w:r>
      <w:r>
        <w:rPr>
          <w:rFonts w:cs="Times New Roman" w:ascii="Times New Roman" w:hAnsi="Times New Roman"/>
          <w:color w:val="000000"/>
          <w:shd w:fill="FFFFFF" w:val="clear"/>
        </w:rPr>
        <w:t>– deti navštevujúce materskú školu, zákonní zástupcovia detí.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Ministerstvo školstva, vedy, výskumu a športu Slovenskej republiky, Dátové centrum rezortu školstva – Rezortný informačný systém, NÚCEM, Štátna školská inšpekcia, zriaďovateľ materskej školy,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16.6.      Cezhraničný prenos osobných údajov v materskej škole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16.8.1.   Osobný spis dieťaťa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16.8.2.   Dochádzka dieťaťa </w:t>
      </w:r>
      <w:r>
        <w:rPr>
          <w:rFonts w:cs="Times New Roman" w:ascii="Times New Roman" w:hAnsi="Times New Roman"/>
          <w:color w:val="000000"/>
          <w:shd w:fill="FFFFFF" w:val="clear"/>
        </w:rPr>
        <w:t>– 3 roky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16.8.3.   Splnomocnenie rodičov o prevzatí dieťaťa </w:t>
      </w:r>
      <w:r>
        <w:rPr>
          <w:rFonts w:cs="Times New Roman" w:ascii="Times New Roman" w:hAnsi="Times New Roman"/>
          <w:color w:val="000000"/>
          <w:shd w:fill="FFFFFF" w:val="clear"/>
        </w:rPr>
        <w:t>– 2 roky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16.8.4.   Prihlášky, rozhodnutia alebo oznámenia o prijatí, neprijatí dieťaťa do MŠ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16.8.5.   Záznamy o deťoch (pedagogická diagnostika - charakteristika dieťaťa)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16.9.      Právny základ spracúvania osobných údajov v materskej škole – </w:t>
      </w:r>
      <w:r>
        <w:rPr>
          <w:rFonts w:cs="Times New Roman" w:ascii="Times New Roman" w:hAnsi="Times New Roman"/>
          <w:color w:val="000000"/>
          <w:shd w:fill="FFFFFF" w:val="clear"/>
        </w:rPr>
        <w:t>zákon č. 184/2009 Z. z. o odbornom vzdelávaní a príprave a o zmene a doplnení niektorých zákonov, zákon č. 245/2008 Z. z. o výchove a vzdelávaní (školský zákon) a o zmene a doplnení niektorých zákonov v znení neskorších predpisov, zákon č. 317/2009 Z. z. o pedagogických zamestnancoch a odborných zamestnancoch a o zmene a doplnení niektorých zákonov v znení neskorších predpisov, zákon č. 596/2003 Z. z. o štátnej správe v školstve a školskej samospráve a zmene a o doplnení niektorých zákonov v znení neskorších predpisov, zákon č. 597/2003 Z. z. o financovaní základných škôl, stredných škôl a školských zariadení, zákon č. 345/2012 Z. z. o niektorých opatreniach v miestnej štátnej správe a o zmene a doplnení niektorých zákonov.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hrobových miest</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17.1.      Účel spracúvania osobných údajov Obcou </w:t>
      </w:r>
      <w:r>
        <w:rPr>
          <w:rFonts w:cs="Times New Roman" w:ascii="Times New Roman" w:hAnsi="Times New Roman"/>
          <w:color w:val="000000"/>
          <w:shd w:fill="FFFFFF" w:val="clear"/>
        </w:rPr>
        <w:t>– evidencia fyzických osôb, ktoré si kúpili/prenajímajú hrobové miesto na obecnom/mestskom cintoríne.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17.2.      Kategórie spracúvaných osobných údajov Obcou </w:t>
      </w:r>
      <w:r>
        <w:rPr>
          <w:rFonts w:cs="Times New Roman" w:ascii="Times New Roman" w:hAnsi="Times New Roman"/>
          <w:color w:val="000000"/>
          <w:shd w:fill="FFFFFF" w:val="clear"/>
        </w:rPr>
        <w:t>– meno a priezvisko osoby, ktorej ľudské ostatky sú v hrobovom mieste uložené, miesto a dátum jej narodenia a úmrtia, rodné číslo, dátum uloženia ľudských pozostatkov s uvedením hrobového miesta a hĺbky pochovania, meno, priezvisko, adresu miesta trvalého pobytu a rodné číslo nájomcu, ak ide o fyzickú osobu, dátum uzavretia nájomnej zmluvy a údaje o zmene nájomcu, údaj o vypovedaní nájomnej zmluvy, osobné údaje rodinných príslušníkov.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17.3.      Osobitné kategórie spracúvaných osobných údajov Obcou </w:t>
      </w:r>
      <w:r>
        <w:rPr>
          <w:rFonts w:cs="Times New Roman" w:ascii="Times New Roman" w:hAnsi="Times New Roman"/>
          <w:color w:val="000000"/>
          <w:shd w:fill="FFFFFF" w:val="clear"/>
        </w:rPr>
        <w:t>– záznam o nebezpečnej chorobe, ak mŕtvy, ktorého ľudské pozostatky sa uložili do hrobu alebo hrobky, bol nakazený nebezpečnou chorobu.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17.4.      Kategórie dotknutých osôb v obci </w:t>
      </w:r>
      <w:r>
        <w:rPr>
          <w:rFonts w:cs="Times New Roman" w:ascii="Times New Roman" w:hAnsi="Times New Roman"/>
          <w:color w:val="000000"/>
          <w:shd w:fill="FFFFFF" w:val="clear"/>
        </w:rPr>
        <w:t>– fyzické osoby, ktoré si kúpili alebo si prenajímajú hrobové miesto, rodinní príslušníci nebohých.</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17.5.      Poskytovanie osobných údajov tretím stranám </w:t>
      </w:r>
      <w:r>
        <w:rPr>
          <w:rFonts w:cs="Times New Roman" w:ascii="Times New Roman" w:hAnsi="Times New Roman"/>
          <w:color w:val="000000"/>
          <w:shd w:fill="FFFFFF" w:val="clear"/>
        </w:rPr>
        <w:t>– súdy, orgány činné v trestnom konaní, obecné a obecné úrady,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17.8.1.  Evidencia hrobových miest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17.9.      Právny základ spracúvania osobných údajov v obci – </w:t>
      </w:r>
      <w:r>
        <w:rPr>
          <w:rFonts w:cs="Times New Roman" w:ascii="Times New Roman" w:hAnsi="Times New Roman"/>
          <w:color w:val="000000"/>
          <w:shd w:fill="FFFFFF" w:val="clear"/>
        </w:rPr>
        <w:t>čl. 6 ods. 1 písm. b) NARIADENIA EURÓPSKEHO PARLAMENTU A RADY (EÚ) 2016/679 z 27. apríla 2016 o ochrane fyzických osôb pri spracúvaní osobných údajov a o voľnom pohybe takýchto údajov, ust. § 13 ods. 1 písm. b) zákona č. 18/2018 Z. z. o ochrane osobných údajov a o zmene a doplnení niektorých zákonov, zákon č. 131/2010 Z. z. o pohrebníctve, zákon č. 238/1998 Z. z o príspevku na pohreb.</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miestnych daní a poplatkov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18.1.      Účel spracúvania osobných údajov Obcou </w:t>
      </w:r>
      <w:r>
        <w:rPr>
          <w:rFonts w:cs="Times New Roman" w:ascii="Times New Roman" w:hAnsi="Times New Roman"/>
          <w:color w:val="000000"/>
          <w:shd w:fill="FFFFFF" w:val="clear"/>
        </w:rPr>
        <w:t>– evidencia obyvateľov obce alebo mesta na účely platenia miestnych daní a poplatkov.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18.2.      Kategórie spracúvaných osobných údajov Obcou </w:t>
      </w:r>
      <w:r>
        <w:rPr>
          <w:rFonts w:cs="Times New Roman" w:ascii="Times New Roman" w:hAnsi="Times New Roman"/>
          <w:color w:val="000000"/>
          <w:shd w:fill="FFFFFF" w:val="clear"/>
        </w:rPr>
        <w:t>– meno, priezvisko, titul, rodné priezvisko, rodné číslo, dátum narodenia, miesto narodenia, rodinný stav, údaje o trvalom alebo prechodnom pobyte.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18.4.        Kategórie dotknutých osôb v obci </w:t>
      </w:r>
      <w:r>
        <w:rPr>
          <w:rFonts w:cs="Times New Roman" w:ascii="Times New Roman" w:hAnsi="Times New Roman"/>
          <w:color w:val="000000"/>
          <w:shd w:fill="FFFFFF" w:val="clear"/>
        </w:rPr>
        <w:t>– fyzické osoby s trvalým alebo prechodným pobytom v obci, ktorým vzniká daňová alebo poplatková povinnosť.</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obecné a obecné úrady,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18.8.1.   Miestne dane a poplatky – </w:t>
      </w:r>
      <w:r>
        <w:rPr>
          <w:rFonts w:cs="Times New Roman" w:ascii="Times New Roman" w:hAnsi="Times New Roman"/>
          <w:color w:val="000000"/>
          <w:shd w:fill="FFFFFF" w:val="clear"/>
        </w:rPr>
        <w:t>10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18.9.        Právny základ spracúvania osobných údajov v obci  –  </w:t>
      </w:r>
      <w:r>
        <w:rPr>
          <w:rFonts w:cs="Times New Roman" w:ascii="Times New Roman" w:hAnsi="Times New Roman"/>
          <w:color w:val="000000"/>
          <w:shd w:fill="FFFFFF" w:val="clear"/>
        </w:rPr>
        <w:t>zákon č. 125/2015 Z. z. o registri adries a o zmene a doplnení niektorých zákonov, zákon č. 253/1998 Z. z. o hlásení pobytu občanov Slovenskej republiky a registri obyvateľov Slovenskej republiky, zákon č. 582/2004 Z. z. o miestnych daniach a miestnom poplatku za komunálne odpady a drobné stavebné odpady v znení neskorších predpisov.</w:t>
        <w:br/>
        <w:br/>
      </w: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Voľby a referendum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19.1.      Účel spracúvania osobných údajov Obcou </w:t>
      </w:r>
      <w:r>
        <w:rPr>
          <w:rFonts w:cs="Times New Roman" w:ascii="Times New Roman" w:hAnsi="Times New Roman"/>
          <w:color w:val="000000"/>
          <w:shd w:fill="FFFFFF" w:val="clear"/>
        </w:rPr>
        <w:t>– zabezpečenie priebehu volieb alebo referenda.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19.2.      Kategórie spracúvaných osobných údajov Obcou </w:t>
      </w:r>
      <w:r>
        <w:rPr>
          <w:rFonts w:cs="Times New Roman" w:ascii="Times New Roman" w:hAnsi="Times New Roman"/>
          <w:color w:val="000000"/>
          <w:shd w:fill="FFFFFF" w:val="clear"/>
        </w:rPr>
        <w:t>– meno, priezvisko, titul, dátum narodenia, rodné číslo, bydlisko, podpis, štátna príslušnosť, štátne občianstvo, doklad totožnosti, spôsobilosť na právne úkony.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19.4.        Kategórie dotknutých osôb v obci </w:t>
      </w:r>
      <w:r>
        <w:rPr>
          <w:rFonts w:cs="Times New Roman" w:ascii="Times New Roman" w:hAnsi="Times New Roman"/>
          <w:color w:val="000000"/>
          <w:shd w:fill="FFFFFF" w:val="clear"/>
        </w:rPr>
        <w:t>– členovia a náhradníci volebnej komisie, fyzické osoby, ktoré majú právo voliť a právo byť volený, poverené osoby na predloženie kandidátnych listín za politické strany, politické strany, hnutia, koalície a nezávislí kandidáti.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19.5.      Poskytovanie osobných údajov tretím stranám </w:t>
      </w:r>
      <w:r>
        <w:rPr>
          <w:rFonts w:cs="Times New Roman" w:ascii="Times New Roman" w:hAnsi="Times New Roman"/>
          <w:color w:val="000000"/>
          <w:shd w:fill="FFFFFF" w:val="clear"/>
        </w:rPr>
        <w:t>– súdy, orgány činné v trestnom konaní, Ústavný súd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19.8.1.   Výsledky volieb a referenda – </w:t>
      </w:r>
      <w:r>
        <w:rPr>
          <w:rFonts w:cs="Times New Roman" w:ascii="Times New Roman" w:hAnsi="Times New Roman"/>
          <w:color w:val="000000"/>
          <w:shd w:fill="FFFFFF" w:val="clear"/>
        </w:rPr>
        <w:t>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19.8.2.   Ostatná dokumentácia </w:t>
      </w:r>
      <w:r>
        <w:rPr>
          <w:rFonts w:cs="Times New Roman" w:ascii="Times New Roman" w:hAnsi="Times New Roman"/>
          <w:color w:val="000000"/>
          <w:shd w:fill="FFFFFF" w:val="clear"/>
        </w:rPr>
        <w:t>– 2 roky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19.9.        Právny základ spracúvania osobných údajov v obci  –  </w:t>
      </w:r>
      <w:r>
        <w:rPr>
          <w:rFonts w:cs="Times New Roman" w:ascii="Times New Roman" w:hAnsi="Times New Roman"/>
          <w:color w:val="000000"/>
          <w:shd w:fill="FFFFFF" w:val="clear"/>
        </w:rPr>
        <w:t>zákon č. 180/2013 Z. z. o organizácii miestnej štátnej správy a o zmene a doplnení niektorých zákonov v znení neskorších predpisov, zákon č. 180/2014 Z. z. o podmienkach výkonu volebného práva a o zmene a doplnení niektorých zákonov, zákon č. 253/1998 Z. z. o hlásení pobytu občanov SR a registri obyvateľov SR, zákon č. 369/1990 Zb. o obecnom zriadení v platnom znení, zákon č. 38/1993 Z. z. o organizácii Ústavného súdu Slovenskej republiky, o konaní pred ním a o postavení jeho sudcov, zákon č. 460/1992 Zb. Ústava Slovenskej republiky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Hlavný kontrolór obce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20.1.        Účel spracúvania osobných údajov Obcou </w:t>
      </w:r>
      <w:r>
        <w:rPr>
          <w:rFonts w:cs="Times New Roman" w:ascii="Times New Roman" w:hAnsi="Times New Roman"/>
          <w:color w:val="000000"/>
          <w:shd w:fill="FFFFFF" w:val="clear"/>
        </w:rPr>
        <w:t>– výkon kontrolnej činnosti hospodárenia mesta, prešetrovanie sťažností a prešetrovanie petícií.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20.2.        Kategórie spracúvaných osobných údajov Obcou </w:t>
      </w:r>
      <w:r>
        <w:rPr>
          <w:rFonts w:cs="Times New Roman" w:ascii="Times New Roman" w:hAnsi="Times New Roman"/>
          <w:color w:val="000000"/>
          <w:shd w:fill="FFFFFF" w:val="clear"/>
        </w:rPr>
        <w:t>– meno, priezvisko, titul, bydlisko, rodné číslo, číslo preukazu totožnosti.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20.4.        Kategórie dotknutých osôb v obci </w:t>
      </w:r>
      <w:r>
        <w:rPr>
          <w:rFonts w:cs="Times New Roman" w:ascii="Times New Roman" w:hAnsi="Times New Roman"/>
          <w:color w:val="000000"/>
          <w:shd w:fill="FFFFFF" w:val="clear"/>
        </w:rPr>
        <w:t>– fyzické osoby, ktoré vstúpili do konania s obecným alebo mestským úradom.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20.8.1.      Činnosť  hlavného kontrolóra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20.8.2.      Správa o výsledkoch kontrolnej činnosti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20.9.        Právny základ spracúvania osobných údajov v obci  –  </w:t>
      </w:r>
      <w:r>
        <w:rPr>
          <w:rFonts w:cs="Times New Roman" w:ascii="Times New Roman" w:hAnsi="Times New Roman"/>
          <w:color w:val="000000"/>
          <w:shd w:fill="FFFFFF" w:val="clear"/>
        </w:rPr>
        <w:t>zákon č. 357/2015 Z. z. o finančnej kontrole a audite a o zmene a doplnení niektorých zákonov, zákon č. 369/1990 Zb. o obecnom zriadení v platnom znení, zákon č. 9/2010 Z. z. o sťažnostiach v platnom znení.</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Evidencia opatrení sociálno-právnej pomoci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21.1.      Účel spracúvania osobných údajov Obcou </w:t>
      </w:r>
      <w:r>
        <w:rPr>
          <w:rFonts w:cs="Times New Roman" w:ascii="Times New Roman" w:hAnsi="Times New Roman"/>
          <w:color w:val="000000"/>
          <w:shd w:fill="FFFFFF" w:val="clear"/>
        </w:rPr>
        <w:t>– evidencia opatrení sociálno-právnej pomoci.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21.2.      Kategórie spracúvaných osobných údajov Obcou </w:t>
      </w:r>
      <w:r>
        <w:rPr>
          <w:rFonts w:cs="Times New Roman" w:ascii="Times New Roman" w:hAnsi="Times New Roman"/>
          <w:color w:val="000000"/>
          <w:shd w:fill="FFFFFF" w:val="clear"/>
        </w:rPr>
        <w:t>– meno, priezvisko, titul, bydlisko, dátum narodenia, rodné číslo, podpis, rodinné pomery, majetkové pomery.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21.3.      Osobitné kategórie spracúvaných osobných údajov Obcou </w:t>
      </w:r>
      <w:r>
        <w:rPr>
          <w:rFonts w:cs="Times New Roman" w:ascii="Times New Roman" w:hAnsi="Times New Roman"/>
          <w:color w:val="000000"/>
          <w:shd w:fill="FFFFFF" w:val="clear"/>
        </w:rPr>
        <w:t>– zdravotný stav.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21.4.        Kategórie dotknutých osôb v obci </w:t>
      </w:r>
      <w:r>
        <w:rPr>
          <w:rFonts w:cs="Times New Roman" w:ascii="Times New Roman" w:hAnsi="Times New Roman"/>
          <w:color w:val="000000"/>
          <w:shd w:fill="FFFFFF" w:val="clear"/>
        </w:rPr>
        <w:t>– fyzické osoby dotknuté opatrením sociálno-právnej pomoci, osoby, ktoré vstúpili do konania s okresným úradom.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21.5.      Poskytovanie osobných údajov tretím stranám </w:t>
      </w:r>
      <w:r>
        <w:rPr>
          <w:rFonts w:cs="Times New Roman" w:ascii="Times New Roman" w:hAnsi="Times New Roman"/>
          <w:color w:val="000000"/>
          <w:shd w:fill="FFFFFF" w:val="clear"/>
        </w:rPr>
        <w:t>– súdy, orgány činné v trestnom konaní, Ministerstvo práce, sociálnych vecí a rodiny Slovenskej republiky, Ústredie práce, sociálnych vecí a rodiny a úrady práce, sociálnych vecí a rodiny,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21.8.1.   Opatrovníctvo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21.8.2.   Žiadosti o bývanie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21.8.3.   Sociálno – právny ochrana detí – </w:t>
      </w:r>
      <w:r>
        <w:rPr>
          <w:rFonts w:cs="Times New Roman" w:ascii="Times New Roman" w:hAnsi="Times New Roman"/>
          <w:color w:val="000000"/>
          <w:shd w:fill="FFFFFF" w:val="clear"/>
        </w:rPr>
        <w:t>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21.8.4.   Opatrovateľská služba – </w:t>
      </w:r>
      <w:r>
        <w:rPr>
          <w:rFonts w:cs="Times New Roman" w:ascii="Times New Roman" w:hAnsi="Times New Roman"/>
          <w:color w:val="000000"/>
          <w:shd w:fill="FFFFFF" w:val="clear"/>
        </w:rPr>
        <w:t>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21.9.     Právny základ spracúvania osobných údajov v obci – </w:t>
      </w:r>
      <w:r>
        <w:rPr>
          <w:rFonts w:cs="Times New Roman" w:ascii="Times New Roman" w:hAnsi="Times New Roman"/>
          <w:color w:val="000000"/>
          <w:shd w:fill="FFFFFF" w:val="clear"/>
        </w:rPr>
        <w:t>zákon č. 145/1995 Z. z. o správnych poplatkoch, zákon č. 369/1990 Zb. o obecnom zriadení v znení zákona č. 453/2001 Z. z. v znení zmien a doplnkov, zákon č. 417/2013 Z. z. o pomoci v hmotnej núdzi a o zmene a doplnení niektorých zákonov, zákon č. 448/2008 Z. z. o sociálnych službách a o zmene a doplnení zákona č. 455/1991 Zb. o živnostenskom podnikaní (živnostenský zákon) v znení neskorších predpisov, zákon č. 601/2003 Z. z. o životnom minime a o zmene a doplnení niektorých zákonov.</w:t>
      </w:r>
    </w:p>
    <w:p>
      <w:pPr>
        <w:pStyle w:val="Normal"/>
        <w:rPr>
          <w:rFonts w:ascii="Times New Roman" w:hAnsi="Times New Roman" w:cs="Times New Roman"/>
          <w:b/>
          <w:b/>
          <w:bCs/>
          <w:color w:val="000000"/>
          <w:highlight w:val="white"/>
          <w:u w:val="single"/>
        </w:rPr>
      </w:pPr>
      <w:r>
        <w:rPr>
          <w:rFonts w:cs="Times New Roman" w:ascii="Times New Roman" w:hAnsi="Times New Roman"/>
          <w:b/>
          <w:bCs/>
          <w:color w:val="000000"/>
          <w:u w:val="single"/>
          <w:shd w:fill="FFFFFF" w:val="clear"/>
        </w:rPr>
      </w:r>
    </w:p>
    <w:p>
      <w:pPr>
        <w:pStyle w:val="Normal"/>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t>Stavebný úrad a územné plánovanie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22.1.     Účel spracúvania osobných údajov Obcou </w:t>
      </w:r>
      <w:r>
        <w:rPr>
          <w:rFonts w:cs="Times New Roman" w:ascii="Times New Roman" w:hAnsi="Times New Roman"/>
          <w:color w:val="000000"/>
          <w:shd w:fill="FFFFFF" w:val="clear"/>
        </w:rPr>
        <w:t>– konanie a rozhodovanie v oblasti územného plánovania.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22.2.     Kategórie spracúvaných osobných údajov Obcou </w:t>
      </w:r>
      <w:r>
        <w:rPr>
          <w:rFonts w:cs="Times New Roman" w:ascii="Times New Roman" w:hAnsi="Times New Roman"/>
          <w:color w:val="000000"/>
          <w:shd w:fill="FFFFFF" w:val="clear"/>
        </w:rPr>
        <w:t>– meno, priezvisko, titul, bydlisko, dátum narodenia, rodné číslo, prechodný pobyt, osobné údaje na liste vlastníctva.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22.4.     Kategórie dotknutých osôb v obci </w:t>
      </w:r>
      <w:r>
        <w:rPr>
          <w:rFonts w:cs="Times New Roman" w:ascii="Times New Roman" w:hAnsi="Times New Roman"/>
          <w:color w:val="000000"/>
          <w:shd w:fill="FFFFFF" w:val="clear"/>
        </w:rPr>
        <w:t>– fyzické osoby – žiadatelia, fyzické osoby dotknuté rozhodnutím stavebného úradu, osoby, ktoré vstúpili do konania s okresným.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22.8.1.   Územno-plánovacia dokumentácia – obstarávanie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22.8.2.   Ohlásenie prác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22.8.3.   Územný plán – zmeny a dodatky sídelných útvarov a zón – </w:t>
      </w:r>
      <w:r>
        <w:rPr>
          <w:rFonts w:cs="Times New Roman" w:ascii="Times New Roman" w:hAnsi="Times New Roman"/>
          <w:color w:val="000000"/>
          <w:shd w:fill="FFFFFF" w:val="clear"/>
        </w:rPr>
        <w:t>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22.8.4.   Rozhodnutia </w:t>
      </w:r>
      <w:r>
        <w:rPr>
          <w:rFonts w:cs="Times New Roman" w:ascii="Times New Roman" w:hAnsi="Times New Roman"/>
          <w:color w:val="000000"/>
          <w:shd w:fill="FFFFFF" w:val="clear"/>
        </w:rPr>
        <w:t>– 20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22.8.5.   Stanoviská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22.9.     Právny základ spracúvania osobných údajov v obci –  </w:t>
      </w:r>
      <w:r>
        <w:rPr>
          <w:rFonts w:cs="Times New Roman" w:ascii="Times New Roman" w:hAnsi="Times New Roman"/>
          <w:color w:val="000000"/>
          <w:shd w:fill="FFFFFF" w:val="clear"/>
        </w:rPr>
        <w:t>zákon č. 135/1961 Zb. o pozemných komunikáciách (cestný zákon), zákon č. 369/1990 Zb. o obecnom zriadení v znení zákona č. 453/2001 Z. z. v znení zmien a doplnkov, zákon č. 50/1976 Zb. o územnom plánovaní a stavebnom poriadku (stavebný zákon) v znení neskorších predpisov, zákon č. 71/1967 Zb. o správnom konaní (správny poriadok)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Zberný dvor</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23.1.     Účel spracúvania osobných údajov Obcou </w:t>
      </w:r>
      <w:r>
        <w:rPr>
          <w:rFonts w:cs="Times New Roman" w:ascii="Times New Roman" w:hAnsi="Times New Roman"/>
          <w:color w:val="000000"/>
          <w:shd w:fill="FFFFFF" w:val="clear"/>
        </w:rPr>
        <w:t>– evidencia návštevníkov zberného dvora.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23.2.     Kategórie spracúvaných osobných údajov Obcou </w:t>
      </w:r>
      <w:r>
        <w:rPr>
          <w:rFonts w:cs="Times New Roman" w:ascii="Times New Roman" w:hAnsi="Times New Roman"/>
          <w:color w:val="000000"/>
          <w:shd w:fill="FFFFFF" w:val="clear"/>
        </w:rPr>
        <w:t>– meno, priezvisko, adresa trvalého alebo prechodného pobytu, číslo identifikačného dokladu preukazujúceho trvalý alebo prechodný pobyt v obci.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23.4.     Kategórie dotknutých osôb v obci </w:t>
      </w:r>
      <w:r>
        <w:rPr>
          <w:rFonts w:cs="Times New Roman" w:ascii="Times New Roman" w:hAnsi="Times New Roman"/>
          <w:color w:val="000000"/>
          <w:shd w:fill="FFFFFF" w:val="clear"/>
        </w:rPr>
        <w:t>– osoby, ktoré majú v obci trvalý alebo prechodný pobyt, zamestnanci zberného dvora.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23.8.1.   Evidencia občanov, ktorí navštívili zberný dvor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23.9.     Právny základ spracúvania osobných údajov v obci –  </w:t>
      </w:r>
      <w:r>
        <w:rPr>
          <w:rFonts w:cs="Times New Roman" w:ascii="Times New Roman" w:hAnsi="Times New Roman"/>
          <w:color w:val="000000"/>
          <w:shd w:fill="FFFFFF" w:val="clear"/>
        </w:rPr>
        <w:t>zákon č. 79/2015 Z. z. o odpadoch a o zmene a doplnení niektorých zákonov.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Výrub a ochrana drevín</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24.1.     Účel spracúvania osobných údajov Obcou </w:t>
      </w:r>
      <w:r>
        <w:rPr>
          <w:rFonts w:cs="Times New Roman" w:ascii="Times New Roman" w:hAnsi="Times New Roman"/>
          <w:color w:val="000000"/>
          <w:shd w:fill="FFFFFF" w:val="clear"/>
        </w:rPr>
        <w:t>– evidencia žiadostí o vydanie súhlasu na výrub dreviny.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24.2.     Kategórie spracúvaných osobných údajov Obcou </w:t>
      </w:r>
      <w:r>
        <w:rPr>
          <w:rFonts w:cs="Times New Roman" w:ascii="Times New Roman" w:hAnsi="Times New Roman"/>
          <w:color w:val="000000"/>
          <w:shd w:fill="FFFFFF" w:val="clear"/>
        </w:rPr>
        <w:t>– meno, priezvisko, bydlisko, podpis, telefónne číslo, e-mailová adresa, adresa miesta uskutočnenia výrubu.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24.4.     Kategórie dotknutých osôb v obci </w:t>
      </w:r>
      <w:r>
        <w:rPr>
          <w:rFonts w:cs="Times New Roman" w:ascii="Times New Roman" w:hAnsi="Times New Roman"/>
          <w:color w:val="000000"/>
          <w:shd w:fill="FFFFFF" w:val="clear"/>
        </w:rPr>
        <w:t>– fyzické osoby – žiadatelia, účastníci konania.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24.5.     Poskytovanie osobných údajov tretím stranám </w:t>
      </w:r>
      <w:r>
        <w:rPr>
          <w:rFonts w:cs="Times New Roman" w:ascii="Times New Roman" w:hAnsi="Times New Roman"/>
          <w:color w:val="000000"/>
          <w:shd w:fill="FFFFFF" w:val="clear"/>
        </w:rPr>
        <w:t>– súdy, orgány činné v trestnom konaní, okresné úrady a okresné úrady v sídle kraja,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24.8.1.   Evidencia žiadostí o vydanie súhlasu na výrub dreviny  –</w:t>
      </w:r>
      <w:r>
        <w:rPr>
          <w:rFonts w:cs="Times New Roman" w:ascii="Times New Roman" w:hAnsi="Times New Roman"/>
          <w:color w:val="000000"/>
          <w:shd w:fill="FFFFFF" w:val="clear"/>
        </w:rPr>
        <w:t> 5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24.9.     Právny základ spracúvania osobných údajov v obci –  </w:t>
      </w:r>
      <w:r>
        <w:rPr>
          <w:rFonts w:cs="Times New Roman" w:ascii="Times New Roman" w:hAnsi="Times New Roman"/>
          <w:color w:val="000000"/>
          <w:shd w:fill="FFFFFF" w:val="clear"/>
        </w:rPr>
        <w:t>zákon č. 543/2002 Z. z. o ochrane prírody a krajiny, zákon č. 71/1967 Zb. o správnom konaní (správny poriadok) v znení neskorších predpisov.</w:t>
        <w:br/>
      </w:r>
      <w:r>
        <w:rPr>
          <w:rFonts w:cs="Times New Roman" w:ascii="Times New Roman" w:hAnsi="Times New Roman"/>
          <w:b/>
          <w:bCs/>
          <w:color w:val="000000"/>
          <w:u w:val="single"/>
          <w:shd w:fill="FFFFFF" w:val="clear"/>
        </w:rPr>
        <w:br/>
        <w:br/>
        <w:t>Štátna vodná správa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25.1.     Účel spracúvania osobných údajov Obcou </w:t>
      </w:r>
      <w:r>
        <w:rPr>
          <w:rFonts w:cs="Times New Roman" w:ascii="Times New Roman" w:hAnsi="Times New Roman"/>
          <w:color w:val="000000"/>
          <w:shd w:fill="FFFFFF" w:val="clear"/>
        </w:rPr>
        <w:t>– konanie a rozhodovanie v oblasti štátnej vodnej správy.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25.2.     Kategórie spracúvaných osobných údajov Obcou </w:t>
      </w:r>
      <w:r>
        <w:rPr>
          <w:rFonts w:cs="Times New Roman" w:ascii="Times New Roman" w:hAnsi="Times New Roman"/>
          <w:color w:val="000000"/>
          <w:shd w:fill="FFFFFF" w:val="clear"/>
        </w:rPr>
        <w:t>– meno, priezvisko, titul, adresa trvalého pobytu, e-mailová adresa, telefónne číslo,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25.4.     Kategórie dotknutých osôb v obci </w:t>
      </w:r>
      <w:r>
        <w:rPr>
          <w:rFonts w:cs="Times New Roman" w:ascii="Times New Roman" w:hAnsi="Times New Roman"/>
          <w:color w:val="000000"/>
          <w:shd w:fill="FFFFFF" w:val="clear"/>
        </w:rPr>
        <w:t>– odberateľ vody, producent odpadových vôd, vlastník vodovodnej alebo kanalizačnej prípojky.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25.5.     Poskytovanie osobných údajov tretím stranám </w:t>
      </w:r>
      <w:r>
        <w:rPr>
          <w:rFonts w:cs="Times New Roman" w:ascii="Times New Roman" w:hAnsi="Times New Roman"/>
          <w:color w:val="000000"/>
          <w:shd w:fill="FFFFFF" w:val="clear"/>
        </w:rPr>
        <w:t>– súdy, orgány činné v trestnom konaní, orgány štátnej vodnej správy, Ministerstvo životného prostredia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25.8.1.   Súhlas na stavby, zariadenia alebo na činnosti, ktoré môžu ovplyvniť vodné pomery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25.8.2.   Stanoviská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25.8.3.   Ostatná dokumentácia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25.9.        Právny základ spracúvania osobných údajov v obci –  </w:t>
      </w:r>
      <w:r>
        <w:rPr>
          <w:rFonts w:cs="Times New Roman" w:ascii="Times New Roman" w:hAnsi="Times New Roman"/>
          <w:color w:val="000000"/>
          <w:shd w:fill="FFFFFF" w:val="clear"/>
        </w:rPr>
        <w:t>Nariadenie vlády Slovenskej republiky č. 269/2010 Z. z., ktorým sa ustanovujú požiadavky na dosiahnutie dobrého stavu vôd, Vyhláška Ministerstva pôdohospodárstva, životného prostredia a regionálneho rozvoja Slovenskej republiky č. 418/2010 Z. z. o vykonaní niektorých ustanovení vodného zákona, Vyhláška Ministerstva životného prostredia Slovenskej republiky č. 55/2004 Z. z., ktorou sa ustanovujú náležitosti prevádzkových poriadkov verejných vodovodov a verejných kanalizácií, Vyhláška Ministerstva životného prostredia Slovenskej republiky č. 684/2006 Z. z., ktorou sa ustanovujú podrobnosti o technických požiadavkách na návrh, projektovú dokumentáciu a výstavbu verejných vodovodov a verejných kanalizácií, zákon č. 250/2012 Z. z. o regulácii v sieťových odvetviach, zákon č. 364/2004 Z. z. o vodách a o zmene a doplnení zákona Slovenskej národnej rady č. 372/1990 Zb. o priestupkoch v znení neskorších predpisov (vodný zákon) v platnom znení       , zákon č. 442/2002 Z. z. o verejných vodovodoch a verejných kanalizáciách a o zmene a doplnení zákona č. 276/2001 Z. z. o regulácii v sieťových odvetviach, zákon č. 538/2005 Z. z. o prírodných liečivých vodách, prírodných liečebných kúpeľoch, kúpeľných miestach a prírodných minerálnych vodách a o zmene a doplnení niektorých zákonov v platnom znení, zákon č. 71/1967 Zb. o správnom konaní (správny poriadok)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Osvedčovanie listín</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26.1.     Účel spracúvania osobných údajov Obcou </w:t>
      </w:r>
      <w:r>
        <w:rPr>
          <w:rFonts w:cs="Times New Roman" w:ascii="Times New Roman" w:hAnsi="Times New Roman"/>
          <w:color w:val="000000"/>
          <w:shd w:fill="FFFFFF" w:val="clear"/>
        </w:rPr>
        <w:t>– osvedčovanie listín a podpisov na dokumentoch.</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26.2.     Kategórie spracúvaných osobných údajov Obcou </w:t>
      </w:r>
      <w:r>
        <w:rPr>
          <w:rFonts w:cs="Times New Roman" w:ascii="Times New Roman" w:hAnsi="Times New Roman"/>
          <w:color w:val="000000"/>
          <w:shd w:fill="FFFFFF" w:val="clear"/>
        </w:rPr>
        <w:t>– meno, priezvisko, rodné číslo, adresa trvalého pobytu fyzickej osoby, ktorej podpis bol osvedčený, údaj, že podpis na listine urobila alebo uznala za svoj vlastný fyzická osoba, ktorej podpis bol osvedčený, poradové číslo, údaj, akým spôsobom bola preukázaná totožnosť fyzickej osoby, ktorej podpis bol osvedčený (druh a číslo preukazu totožnosti, adresa pobytu) v čase osvedčovania, miesto a dátum osvedčenia, prípadne aj presnú hodinu, kedy bola listina predložená.</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26.4.     Kategórie dotknutých osôb v obci </w:t>
      </w:r>
      <w:r>
        <w:rPr>
          <w:rFonts w:cs="Times New Roman" w:ascii="Times New Roman" w:hAnsi="Times New Roman"/>
          <w:color w:val="000000"/>
          <w:shd w:fill="FFFFFF" w:val="clear"/>
        </w:rPr>
        <w:t>– občania Slovenskej republiky, fyzická osoba, ktorá predkladá listinu, fyzická osoba, ktorej podpis sa osvedčuje.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26.5.     Poskytovanie osobných údajov tretím stranám </w:t>
      </w:r>
      <w:r>
        <w:rPr>
          <w:rFonts w:cs="Times New Roman" w:ascii="Times New Roman" w:hAnsi="Times New Roman"/>
          <w:color w:val="000000"/>
          <w:shd w:fill="FFFFFF" w:val="clear"/>
        </w:rPr>
        <w:t>– súdy, orgány činné v trestnom konaní, Úrad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26.8.1.   Osvedčovacie knihy – osvedčenie listín a podpisov na listinách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26.9.     Právny základ spracúvania osobných údajov v obci –  </w:t>
      </w:r>
      <w:r>
        <w:rPr>
          <w:rFonts w:cs="Times New Roman" w:ascii="Times New Roman" w:hAnsi="Times New Roman"/>
          <w:color w:val="000000"/>
          <w:shd w:fill="FFFFFF" w:val="clear"/>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369/1990 Zb. o obecnom zriadení v znení zákona č. 453/2001 Z. z. v znení zmien a doplnkov, zákon č. 599/2001 Z. z. o osvedčovaní listín a podpisov na listinách okresnými úradmi a obcami.</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Verejné obstarávanie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27.1.     Účel spracúvania osobných údajov Obcou </w:t>
      </w:r>
      <w:r>
        <w:rPr>
          <w:rFonts w:cs="Times New Roman" w:ascii="Times New Roman" w:hAnsi="Times New Roman"/>
          <w:color w:val="000000"/>
          <w:shd w:fill="FFFFFF" w:val="clear"/>
        </w:rPr>
        <w:t>– realizácia verejných obstarávaní.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27.2.     Kategórie spracúvaných osobných údajov Obcou </w:t>
      </w:r>
      <w:r>
        <w:rPr>
          <w:rFonts w:cs="Times New Roman" w:ascii="Times New Roman" w:hAnsi="Times New Roman"/>
          <w:color w:val="000000"/>
          <w:shd w:fill="FFFFFF" w:val="clear"/>
        </w:rPr>
        <w:t>– meno, priezvisko, titul, bydlisko, kontaktné údaje, číslo účtu, podpis, osobné údaje na certifikátoch a diplomoch.</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27.4.     Kategórie dotknutých osôb v obci </w:t>
      </w:r>
      <w:r>
        <w:rPr>
          <w:rFonts w:cs="Times New Roman" w:ascii="Times New Roman" w:hAnsi="Times New Roman"/>
          <w:color w:val="000000"/>
          <w:shd w:fill="FFFFFF" w:val="clear"/>
        </w:rPr>
        <w:t>– účastníci verejného obstarávania – fyzické osoby, zástupcovia právnických osôb účastných na verejnom obstarávaní.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27.5.     Poskytovanie osobných údajov tretím stranám </w:t>
      </w:r>
      <w:r>
        <w:rPr>
          <w:rFonts w:cs="Times New Roman" w:ascii="Times New Roman" w:hAnsi="Times New Roman"/>
          <w:color w:val="000000"/>
          <w:shd w:fill="FFFFFF" w:val="clear"/>
        </w:rPr>
        <w:t>– Úrad pre verejné obstarávanie, Najvyšší kontrolný úrad, Protimonopolný úrad, orgány činné v trestnom konaní, všeobecné súdy, Európska komisia,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27.8.1.   účasť na výberových konaniach, verejných obstarávaniach a súťažiach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27.9.     Právny základ spracúvania osobných údajov v obci – </w:t>
      </w:r>
      <w:r>
        <w:rPr>
          <w:rFonts w:cs="Times New Roman" w:ascii="Times New Roman" w:hAnsi="Times New Roman"/>
          <w:color w:val="000000"/>
          <w:shd w:fill="FFFFFF" w:val="clear"/>
        </w:rPr>
        <w:t>Zákon č. 343/2015 Z. z. o verejnom obstarávaní a o zmene a doplnení niektorých zákonov.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Úradná tabuľa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28.1.      Účel spracúvania osobných údajov Obcou </w:t>
      </w:r>
      <w:r>
        <w:rPr>
          <w:rFonts w:cs="Times New Roman" w:ascii="Times New Roman" w:hAnsi="Times New Roman"/>
          <w:color w:val="000000"/>
          <w:shd w:fill="FFFFFF" w:val="clear"/>
        </w:rPr>
        <w:t>– zverejňovanie informácií o činnosti mesta.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28.2.      Kategórie spracúvaných osobných údajov Obcou </w:t>
      </w:r>
      <w:r>
        <w:rPr>
          <w:rFonts w:cs="Times New Roman" w:ascii="Times New Roman" w:hAnsi="Times New Roman"/>
          <w:color w:val="000000"/>
          <w:shd w:fill="FFFFFF" w:val="clear"/>
        </w:rPr>
        <w:t>– meno, priezvisko, titul, bydlisko, dátum narodenia, rodné číslo, fotografie, povinne zverejňované zmluvy, faktúry za tovary, služby a práce, identifikačné údaje objednávky za tovary, služby a práce.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28.4.      Kategórie dotknutých osôb v obci </w:t>
      </w:r>
      <w:r>
        <w:rPr>
          <w:rFonts w:cs="Times New Roman" w:ascii="Times New Roman" w:hAnsi="Times New Roman"/>
          <w:color w:val="000000"/>
          <w:shd w:fill="FFFFFF" w:val="clear"/>
        </w:rPr>
        <w:t>– fyzické osoby, ktoré majú v obci trvalý alebo prechodný pobyt, účastníci správneho konania, žiadatelia podľa zákona č. 211/2000 Z. z. o slobodnom prístupe k informáciám a o zmene a doplnení niektorých zákonov (zákon o slobode informácií) v znení neskorších predpisov.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28.8.1.   Úradná tabuľa – </w:t>
      </w:r>
      <w:r>
        <w:rPr>
          <w:rFonts w:cs="Times New Roman" w:ascii="Times New Roman" w:hAnsi="Times New Roman"/>
          <w:color w:val="000000"/>
          <w:shd w:fill="FFFFFF" w:val="clear"/>
        </w:rPr>
        <w:t>podľa registratúrneho plánu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28.9.     Právny základ spracúvania osobných údajov v obci  –  </w:t>
      </w:r>
      <w:r>
        <w:rPr>
          <w:rFonts w:cs="Times New Roman" w:ascii="Times New Roman" w:hAnsi="Times New Roman"/>
          <w:color w:val="000000"/>
          <w:shd w:fill="FFFFFF" w:val="clear"/>
        </w:rPr>
        <w:t>zákon č. 211/2000 Z. z. o slobodnom prístupe k informáciám a o zmene a doplnení niektorých zákonov (zákon o slobode informácií), zákon č. 369/1990 Zb. o obecnom zriadení v znení neskorších predpisov, zákon č. 71/1967 Zb. o správnom konaní (správny poriadok)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br/>
        <w:t>Rozhlas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29.1.     Účel spracúvania osobných údajov obcou </w:t>
      </w:r>
      <w:r>
        <w:rPr>
          <w:rFonts w:cs="Times New Roman" w:ascii="Times New Roman" w:hAnsi="Times New Roman"/>
          <w:color w:val="000000"/>
          <w:shd w:fill="FFFFFF" w:val="clear"/>
        </w:rPr>
        <w:t>– šírenie zvukových informácií určených na príjem verejnosťou.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29.2.     Kategórie spracúvaných osobných údajov obcou </w:t>
      </w:r>
      <w:r>
        <w:rPr>
          <w:rFonts w:cs="Times New Roman" w:ascii="Times New Roman" w:hAnsi="Times New Roman"/>
          <w:color w:val="000000"/>
          <w:shd w:fill="FFFFFF" w:val="clear"/>
        </w:rPr>
        <w:t>– meno, udalosti, športové podujatia a podobne podľa typu audio vysielania, informácie o mimoriadnych situáciách, reklamy.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29.4.     Kategórie dotknutých osôb v obci </w:t>
      </w:r>
      <w:r>
        <w:rPr>
          <w:rFonts w:cs="Times New Roman" w:ascii="Times New Roman" w:hAnsi="Times New Roman"/>
          <w:color w:val="000000"/>
          <w:shd w:fill="FFFFFF" w:val="clear"/>
        </w:rPr>
        <w:t>– fyzické osoby, ktoré majú v meste trvalý alebo prechodný pobyt.</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29.5.     Poskytovanie osobných údajov tretím stranám </w:t>
      </w:r>
      <w:r>
        <w:rPr>
          <w:rFonts w:cs="Times New Roman" w:ascii="Times New Roman" w:hAnsi="Times New Roman"/>
          <w:color w:val="000000"/>
          <w:shd w:fill="FFFFFF" w:val="clear"/>
        </w:rPr>
        <w:t>– súdy, orgány činné v trestnom konaní, rada pre vysielanie a retransmisiu,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29.8.1.   evidencia osôb, ktoré uverejňovali/boli uverejnené v rozhlase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29.9.     Právny základ spracúvania osobných údajov v obci –  </w:t>
      </w:r>
      <w:r>
        <w:rPr>
          <w:rFonts w:cs="Times New Roman" w:ascii="Times New Roman" w:hAnsi="Times New Roman"/>
          <w:color w:val="000000"/>
          <w:shd w:fill="FFFFFF" w:val="clear"/>
        </w:rPr>
        <w:t>zákon č. 166/1993 Z. z. o opatreniach v oblasti rozhlasového a televízneho vysielania, zákon č. 468/1991 Zb. o prevádzkovaní rozhlasového a televízneho vysielania, zákon č. 532/2010 Z. z. o Rozhlase a televízii Slovenska a o zmene a doplnení niektorých zákonov,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pPr>
        <w:pStyle w:val="Normal"/>
        <w:jc w:val="both"/>
        <w:rPr>
          <w:rFonts w:ascii="Times New Roman" w:hAnsi="Times New Roman" w:cs="Times New Roman"/>
          <w:b/>
          <w:b/>
          <w:bCs/>
          <w:color w:val="000000"/>
          <w:highlight w:val="white"/>
          <w:u w:val="single"/>
        </w:rPr>
      </w:pPr>
      <w:r>
        <w:rPr>
          <w:rFonts w:cs="Times New Roman" w:ascii="Times New Roman" w:hAnsi="Times New Roman"/>
          <w:b/>
          <w:bCs/>
          <w:color w:val="000000"/>
          <w:u w:val="single"/>
          <w:shd w:fill="FFFFFF" w:val="clear"/>
        </w:rPr>
      </w:r>
    </w:p>
    <w:p>
      <w:pPr>
        <w:pStyle w:val="Normal"/>
        <w:jc w:val="both"/>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t>Priestupkové konanie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30.1.     Účel spracúvania osobných údajov Obcou </w:t>
      </w:r>
      <w:r>
        <w:rPr>
          <w:rFonts w:cs="Times New Roman" w:ascii="Times New Roman" w:hAnsi="Times New Roman"/>
          <w:color w:val="000000"/>
          <w:shd w:fill="FFFFFF" w:val="clear"/>
        </w:rPr>
        <w:t>– evidencia priestupkových konaní.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30.2.     Kategórie spracúvaných osobných údajov Obcou </w:t>
      </w:r>
      <w:r>
        <w:rPr>
          <w:rFonts w:cs="Times New Roman" w:ascii="Times New Roman" w:hAnsi="Times New Roman"/>
          <w:color w:val="000000"/>
          <w:shd w:fill="FFFFFF" w:val="clear"/>
        </w:rPr>
        <w:t>– meno, priezvisko, titul, rodné číslo, dátum narodenia,  bydlisko, rodné číslo, číslo dokladu totožnosti.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30.4.     Kategórie dotknutých osôb v obci </w:t>
      </w:r>
      <w:r>
        <w:rPr>
          <w:rFonts w:cs="Times New Roman" w:ascii="Times New Roman" w:hAnsi="Times New Roman"/>
          <w:color w:val="000000"/>
          <w:shd w:fill="FFFFFF" w:val="clear"/>
        </w:rPr>
        <w:t>– fyzické osoby, ktoré sú účastníkmi priestupkového konania.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30.5.     Poskytovanie osobných údajov tretím stranám </w:t>
      </w:r>
      <w:r>
        <w:rPr>
          <w:rFonts w:cs="Times New Roman" w:ascii="Times New Roman" w:hAnsi="Times New Roman"/>
          <w:color w:val="000000"/>
          <w:shd w:fill="FFFFFF" w:val="clear"/>
        </w:rPr>
        <w:t>– súdy, orgány činné v trestnom konaní, príslušný okresný úrad,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30.8.1.   Správne konanie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30.9.   Právny základ spracúvania osobných údajov v obci –  </w:t>
      </w:r>
      <w:r>
        <w:rPr>
          <w:rFonts w:cs="Times New Roman" w:ascii="Times New Roman" w:hAnsi="Times New Roman"/>
          <w:color w:val="000000"/>
          <w:shd w:fill="FFFFFF" w:val="clear"/>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372/1990 Zb. o priestupkoch v znení neskorších predpisov.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Žiadosti podľa zákona o slobode informácií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31.1.     Účel spracúvania osobných údajov Obcou </w:t>
      </w:r>
      <w:r>
        <w:rPr>
          <w:rFonts w:cs="Times New Roman" w:ascii="Times New Roman" w:hAnsi="Times New Roman"/>
          <w:color w:val="000000"/>
          <w:shd w:fill="FFFFFF" w:val="clear"/>
        </w:rPr>
        <w:t>– evidencia a vybavovanie žiadosti v súlade so zákonom č. 211/2000 Z. z. o slobodnom prístupe k informáciám a o zmene a doplnení niektorých zákonov (zákon o slobode informácií), ktoré prijíma a vybavuje Obec.</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31.2.     Kategórie spracúvaných osobných údajov Obcou </w:t>
      </w:r>
      <w:r>
        <w:rPr>
          <w:rFonts w:cs="Times New Roman" w:ascii="Times New Roman" w:hAnsi="Times New Roman"/>
          <w:color w:val="000000"/>
          <w:shd w:fill="FFFFFF" w:val="clear"/>
        </w:rPr>
        <w:t>– meno, priezvisko, titul, bydlisko, ďalšie osobné údaje žiadateľa a osobné údaje dotknutej osoby sprístupnené povinnou osobou na základe zákona o slobode informácií, predchádzajúceho písomného súhlasu alebo zistené, alebo poskytnuté v priebehu konania.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31.4.     Kategórie dotknutých osôb v obci </w:t>
      </w:r>
      <w:r>
        <w:rPr>
          <w:rFonts w:cs="Times New Roman" w:ascii="Times New Roman" w:hAnsi="Times New Roman"/>
          <w:color w:val="000000"/>
          <w:shd w:fill="FFFFFF" w:val="clear"/>
        </w:rPr>
        <w:t>– fyzické osoby – žiadatelia, dotknuté osoby, povinné osoby v zmysle ust. § 9 zákona o slobode informácií.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31.5.     Poskytovanie osobných údajov tretím stranám </w:t>
      </w:r>
      <w:r>
        <w:rPr>
          <w:rFonts w:cs="Times New Roman" w:ascii="Times New Roman" w:hAnsi="Times New Roman"/>
          <w:color w:val="000000"/>
          <w:shd w:fill="FFFFFF" w:val="clear"/>
        </w:rPr>
        <w:t>– súdy, orgány činné v trestnom konaní, okresný úrad, iný správny orgán,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31.8.1.      Evidencia a vybavenie žiadosti o poskytnutie informácií  –</w:t>
      </w:r>
      <w:r>
        <w:rPr>
          <w:rFonts w:cs="Times New Roman" w:ascii="Times New Roman" w:hAnsi="Times New Roman"/>
          <w:color w:val="000000"/>
          <w:shd w:fill="FFFFFF" w:val="clear"/>
        </w:rPr>
        <w:t> 5 rokov</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31.9.     Právny základ spracúvania osobných údajov v obci – </w:t>
      </w:r>
      <w:r>
        <w:rPr>
          <w:rFonts w:cs="Times New Roman" w:ascii="Times New Roman" w:hAnsi="Times New Roman"/>
          <w:color w:val="000000"/>
          <w:shd w:fill="FFFFFF" w:val="clear"/>
        </w:rPr>
        <w:t>čl. 6 ods. 1 písm. e) NARIADENIA EURÓPSKEHO PARLAMENTU A RADY (EÚ) 2016/679 z 27. apríla 2016 o ochrane fyzických osôb pri spracúvaní osobných údajov a o voľnom pohybe takýchto údajov, ust. § 13 ods. 1 písm. e) zákona č. 18/2018 Z. z. o ochrane osobných údajov a o zmene a doplnení niektorých zákonov, zákon č. 211/2000 Z. z. o slobodnom prístupe k informáciám a o zmene a doplnení niektorých zákonov (zákon o slobode informácií).</w:t>
        <w:br/>
      </w: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Petície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32.1.     Účel spracúvania osobných údajov Obcou </w:t>
      </w:r>
      <w:r>
        <w:rPr>
          <w:rFonts w:cs="Times New Roman" w:ascii="Times New Roman" w:hAnsi="Times New Roman"/>
          <w:color w:val="000000"/>
          <w:shd w:fill="FFFFFF" w:val="clear"/>
        </w:rPr>
        <w:t>– evidencia a vybavovanie petícií.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32.2.     Kategórie spracúvaných osobných údajov Obcou </w:t>
      </w:r>
      <w:r>
        <w:rPr>
          <w:rFonts w:cs="Times New Roman" w:ascii="Times New Roman" w:hAnsi="Times New Roman"/>
          <w:color w:val="000000"/>
          <w:shd w:fill="FFFFFF" w:val="clear"/>
        </w:rPr>
        <w:t>– meno, priezvisko, adresa pobytu, podpis fyzickej osoby, meno, priezvisko, adresa pobytu osoby oprávnenej konať v mene právnickej osoby, jej podpis, e-mailová adresa, zaručený elektronický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32.4.     Kategórie dotknutých osôb v obci </w:t>
      </w:r>
      <w:r>
        <w:rPr>
          <w:rFonts w:cs="Times New Roman" w:ascii="Times New Roman" w:hAnsi="Times New Roman"/>
          <w:color w:val="000000"/>
          <w:shd w:fill="FFFFFF" w:val="clear"/>
        </w:rPr>
        <w:t>– osoba podporujúca petíciu, členovia petičného výboru.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32.5.     Poskytovanie osobných údajov tretím stranám </w:t>
      </w:r>
      <w:r>
        <w:rPr>
          <w:rFonts w:cs="Times New Roman" w:ascii="Times New Roman" w:hAnsi="Times New Roman"/>
          <w:color w:val="000000"/>
          <w:shd w:fill="FFFFFF" w:val="clear"/>
        </w:rPr>
        <w:t>– súdy, orgány činné v trestnom konaní, Ministerstvo vnútra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32.8.1.   Evidencia petícií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32.9.     Právny základ spracúvania osobných údajov v obci – </w:t>
      </w:r>
      <w:r>
        <w:rPr>
          <w:rFonts w:cs="Times New Roman" w:ascii="Times New Roman" w:hAnsi="Times New Roman"/>
          <w:color w:val="000000"/>
          <w:shd w:fill="FFFFFF" w:val="clear"/>
        </w:rPr>
        <w:t>zákon č. 85/1990 Zb. o petičnom práve, zákon č. 460/1992 Zb. Ústava SR.</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Kniha návštev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33.1.      Účel spracúvania osobných údajov Obcou </w:t>
      </w:r>
      <w:r>
        <w:rPr>
          <w:rFonts w:cs="Times New Roman" w:ascii="Times New Roman" w:hAnsi="Times New Roman"/>
          <w:color w:val="000000"/>
          <w:shd w:fill="FFFFFF" w:val="clear"/>
        </w:rPr>
        <w:t>– identifikácia fyzickej osoby pri jej jednorazovom vstupe do priestorov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33.2.      Kategórie spracúvaných osobných údajov Obcou </w:t>
      </w:r>
      <w:r>
        <w:rPr>
          <w:rFonts w:cs="Times New Roman" w:ascii="Times New Roman" w:hAnsi="Times New Roman"/>
          <w:color w:val="000000"/>
          <w:shd w:fill="FFFFFF" w:val="clear"/>
        </w:rPr>
        <w:t>– meno, priezvisko, číslo občianskeho preukazu/služobného preukazu, čas príchodu a odchodu,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33.4.      Kategórie dotknutých osôb v obci </w:t>
      </w:r>
      <w:r>
        <w:rPr>
          <w:rFonts w:cs="Times New Roman" w:ascii="Times New Roman" w:hAnsi="Times New Roman"/>
          <w:color w:val="000000"/>
          <w:shd w:fill="FFFFFF" w:val="clear"/>
        </w:rPr>
        <w:t>– fyzické osoby, ktorá vstupuje do priestorov prevádzkovateľa za účelom jej návštevy.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33.8.1.  Kniha návštev  – </w:t>
      </w:r>
      <w:r>
        <w:rPr>
          <w:rFonts w:cs="Times New Roman" w:ascii="Times New Roman" w:hAnsi="Times New Roman"/>
          <w:color w:val="000000"/>
          <w:shd w:fill="FFFFFF" w:val="clear"/>
        </w:rPr>
        <w:t>1 rok</w:t>
      </w:r>
    </w:p>
    <w:p>
      <w:pPr>
        <w:pStyle w:val="Normal"/>
        <w:jc w:val="both"/>
        <w:rPr>
          <w:rFonts w:ascii="Times New Roman" w:hAnsi="Times New Roman" w:cs="Times New Roman"/>
          <w:b/>
          <w:b/>
          <w:color w:val="000000"/>
          <w:highlight w:val="white"/>
          <w:u w:val="single"/>
        </w:rPr>
      </w:pPr>
      <w:r>
        <w:rPr>
          <w:rFonts w:cs="Times New Roman" w:ascii="Times New Roman" w:hAnsi="Times New Roman"/>
          <w:bCs/>
          <w:color w:val="000000"/>
          <w:shd w:fill="FFFFFF" w:val="clear"/>
        </w:rPr>
        <w:t>33.9.      Právny základ spracúvania osobných údajov v obci – </w:t>
      </w:r>
      <w:r>
        <w:rPr>
          <w:rFonts w:cs="Times New Roman" w:ascii="Times New Roman" w:hAnsi="Times New Roman"/>
          <w:color w:val="000000"/>
          <w:shd w:fill="FFFFFF" w:val="clear"/>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w:t>
        <w:br/>
        <w:br/>
      </w: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Školenia a kurzy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34.1.     Účel spracúvania osobných údajov Obcou </w:t>
      </w:r>
      <w:r>
        <w:rPr>
          <w:rFonts w:cs="Times New Roman" w:ascii="Times New Roman" w:hAnsi="Times New Roman"/>
          <w:color w:val="000000"/>
          <w:shd w:fill="FFFFFF" w:val="clear"/>
        </w:rPr>
        <w:t>– poskytovanie vzdelávacích aktivít vo forme školenia alebo kurzu.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34.2.     Kategórie spracúvaných osobných údajov Obcou </w:t>
      </w:r>
      <w:r>
        <w:rPr>
          <w:rFonts w:cs="Times New Roman" w:ascii="Times New Roman" w:hAnsi="Times New Roman"/>
          <w:color w:val="000000"/>
          <w:shd w:fill="FFFFFF" w:val="clear"/>
        </w:rPr>
        <w:t>– titul, meno, priezvisko, bydlisko, e-mail, telefónne číslo, dátum narodenia,  podpis, číslo účtu.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34.4.     Kategórie dotknutých osôb v obci </w:t>
      </w:r>
      <w:r>
        <w:rPr>
          <w:rFonts w:cs="Times New Roman" w:ascii="Times New Roman" w:hAnsi="Times New Roman"/>
          <w:color w:val="000000"/>
          <w:shd w:fill="FFFFFF" w:val="clear"/>
        </w:rPr>
        <w:t>– účastníci školenia alebo kurzu, školitelia.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34.8.1.   Školenia a kurzy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34.9.     Právny základ spracúvania osobných údajov v obci – </w:t>
      </w:r>
      <w:r>
        <w:rPr>
          <w:rFonts w:cs="Times New Roman" w:ascii="Times New Roman" w:hAnsi="Times New Roman"/>
          <w:color w:val="000000"/>
          <w:shd w:fill="FFFFFF" w:val="clear"/>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zákon č. 102/2014 Z. z. o ochrane spotrebiteľa pri predaji tovaru alebo poskytovaní služieb na základe zmluvy uzavretej na diaľku alebo zmluvy uzavretej mimo prevádzkových priestorov predávajúceho a o zmene a doplnení niektorých zákonov.</w:t>
      </w:r>
    </w:p>
    <w:p>
      <w:pPr>
        <w:pStyle w:val="Normal"/>
        <w:jc w:val="both"/>
        <w:rPr>
          <w:rFonts w:ascii="Times New Roman" w:hAnsi="Times New Roman" w:cs="Times New Roman"/>
          <w:b/>
          <w:b/>
          <w:color w:val="000000"/>
          <w:highlight w:val="white"/>
          <w:u w:val="single"/>
        </w:rPr>
      </w:pPr>
      <w:r>
        <w:rPr>
          <w:rFonts w:cs="Times New Roman" w:ascii="Times New Roman" w:hAnsi="Times New Roman"/>
          <w:color w:val="000000"/>
          <w:shd w:fill="FFFFFF" w:val="clear"/>
        </w:rPr>
        <w:br/>
      </w:r>
      <w:r>
        <w:rPr>
          <w:rFonts w:cs="Times New Roman" w:ascii="Times New Roman" w:hAnsi="Times New Roman"/>
          <w:b/>
          <w:bCs/>
          <w:color w:val="000000"/>
          <w:u w:val="single"/>
          <w:shd w:fill="FFFFFF" w:val="clear"/>
        </w:rPr>
        <w:t>Fotografie a videá</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35.1.     Účel spracúvania osobných údajov Obcou </w:t>
      </w:r>
      <w:r>
        <w:rPr>
          <w:rFonts w:cs="Times New Roman" w:ascii="Times New Roman" w:hAnsi="Times New Roman"/>
          <w:color w:val="000000"/>
          <w:shd w:fill="FFFFFF" w:val="clear"/>
        </w:rPr>
        <w:t>– vytvorenie obrazu za účelom jeho prenesenia na papier či iné médium.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35.2.     Kategórie spracúvaných osobných údajov Obcou </w:t>
      </w:r>
      <w:r>
        <w:rPr>
          <w:rFonts w:cs="Times New Roman" w:ascii="Times New Roman" w:hAnsi="Times New Roman"/>
          <w:color w:val="000000"/>
          <w:shd w:fill="FFFFFF" w:val="clear"/>
        </w:rPr>
        <w:t>– charakteristické znaky, ktoré tvoria fyzickú identitu človeka ako jedinečnej ľudskej bytosti a iné údaje bližšie špecifikujúce fyzickú osobu vyobrazenú na fotografii.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35.4.     Kategórie dotknutých osôb v obci </w:t>
      </w:r>
      <w:r>
        <w:rPr>
          <w:rFonts w:cs="Times New Roman" w:ascii="Times New Roman" w:hAnsi="Times New Roman"/>
          <w:color w:val="000000"/>
          <w:shd w:fill="FFFFFF" w:val="clear"/>
        </w:rPr>
        <w:t>– fyzické osoby, ktoré sú vyobrazené na fotografiách príp. na audiovizuálnom zázname (video).</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35.8.1.   Vyhotovené fotografie a audiovizuálne záznamy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35.9.     Právny základ spracúvania osobných údajov v obci – </w:t>
      </w:r>
      <w:r>
        <w:rPr>
          <w:rFonts w:cs="Times New Roman" w:ascii="Times New Roman" w:hAnsi="Times New Roman"/>
          <w:color w:val="000000"/>
          <w:shd w:fill="FFFFFF" w:val="clear"/>
        </w:rPr>
        <w:t>čl. 6 ods. 1 písm. a) NARIADENIA EURÓPSKEHO PARLAMENTU A RADY (EÚ) 2016/679 z 27. apríla 2016 o ochrane fyzických osôb pri spracúvaní osobných údajov a o voľnom pohybe takýchto údajov, ust. § 13 ods. 1 písm. a) zákona č. 18/2018 Z. z. o ochrane osobných údajov a o zmene a doplnení niektorých zákonov, ust. § 11 - 16 zákona č. 40/1964 Zb. Občiansky Zákonník.</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Podujatia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36.1.     Účel spracúvania osobných údajov Obcou </w:t>
      </w:r>
      <w:r>
        <w:rPr>
          <w:rFonts w:cs="Times New Roman" w:ascii="Times New Roman" w:hAnsi="Times New Roman"/>
          <w:color w:val="000000"/>
          <w:shd w:fill="FFFFFF" w:val="clear"/>
        </w:rPr>
        <w:t>– evidencia fyzických osôb, ktoré sa zúčastňujú na podujatí organizovanom Obcou alebo uskutočňujúcim sa v obci.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36.2.     Kategórie spracúvaných osobných údajov Obcou </w:t>
      </w:r>
      <w:r>
        <w:rPr>
          <w:rFonts w:cs="Times New Roman" w:ascii="Times New Roman" w:hAnsi="Times New Roman"/>
          <w:color w:val="000000"/>
          <w:shd w:fill="FFFFFF" w:val="clear"/>
        </w:rPr>
        <w:t>– meno, priezvisko, titul, bydlisko, rodné číslo, dátum narodenia, telefónne číslo.</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36.4.     Kategórie dotknutých osôb v obci </w:t>
      </w:r>
      <w:r>
        <w:rPr>
          <w:rFonts w:cs="Times New Roman" w:ascii="Times New Roman" w:hAnsi="Times New Roman"/>
          <w:color w:val="000000"/>
          <w:shd w:fill="FFFFFF" w:val="clear"/>
        </w:rPr>
        <w:t>– organizátori podujatia, účastníci podujatia.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36.5.     Poskytovanie osobných údajov tretím stranám </w:t>
      </w:r>
      <w:r>
        <w:rPr>
          <w:rFonts w:cs="Times New Roman" w:ascii="Times New Roman" w:hAnsi="Times New Roman"/>
          <w:color w:val="000000"/>
          <w:shd w:fill="FFFFFF" w:val="clear"/>
        </w:rPr>
        <w:t>– súdy, orgány činné v trestnom konaní, obecný a mestský úrad,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36.8.1.    Evidencia účastníkov podujatia  –</w:t>
      </w:r>
      <w:r>
        <w:rPr>
          <w:rFonts w:cs="Times New Roman" w:ascii="Times New Roman" w:hAnsi="Times New Roman"/>
          <w:color w:val="000000"/>
          <w:shd w:fill="FFFFFF" w:val="clear"/>
        </w:rPr>
        <w:t> 3 roky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36.9.     Právny základ spracúvania osobných údajov v obci – </w:t>
      </w:r>
      <w:r>
        <w:rPr>
          <w:rFonts w:cs="Times New Roman" w:ascii="Times New Roman" w:hAnsi="Times New Roman"/>
          <w:color w:val="000000"/>
          <w:shd w:fill="FFFFFF" w:val="clear"/>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178/1998 Z. z. o podmienkach predaja výrobkov a poskytovanie služieb v platnom znení, zákon č. 369/1990 Zb. o obecnom zriadení v platnom znení, zákon č. 479/2008 Z. z. o organizovaní verejných telovýchovných podujatí, športových a turistických podujatí, zákon č. 84/1990 Zb. o zhromažďovacom práve, zákon č. 96/1991 Zb. o usporiadaní verejných kultúrnych podujatí.</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Dochádzkový systém s uložením fotografie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37.1.     Účel spracúvania osobných údajov Obcou </w:t>
      </w:r>
      <w:r>
        <w:rPr>
          <w:rFonts w:cs="Times New Roman" w:ascii="Times New Roman" w:hAnsi="Times New Roman"/>
          <w:color w:val="000000"/>
          <w:shd w:fill="FFFFFF" w:val="clear"/>
        </w:rPr>
        <w:t>– evidencia dochádzky zamestnancov, ktorá tvorí podklad pre písomnosti priamo súvisiace s pracovnoprávnym vzťahom zamestnancov.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37.2.     Kategórie spracúvaných osobných údajov Obcou </w:t>
      </w:r>
      <w:r>
        <w:rPr>
          <w:rFonts w:cs="Times New Roman" w:ascii="Times New Roman" w:hAnsi="Times New Roman"/>
          <w:color w:val="000000"/>
          <w:shd w:fill="FFFFFF" w:val="clear"/>
        </w:rPr>
        <w:t>– meno, priezvisko, titul, dátum a čas príchodu a odchodu do práce, osobné číslo zamestnanca, fotografia.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37.4.     Kategórie dotknutých osôb v obci </w:t>
      </w:r>
      <w:r>
        <w:rPr>
          <w:rFonts w:cs="Times New Roman" w:ascii="Times New Roman" w:hAnsi="Times New Roman"/>
          <w:color w:val="000000"/>
          <w:shd w:fill="FFFFFF" w:val="clear"/>
        </w:rPr>
        <w:t>– zamestnanci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Úrad vlády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37.8.1.   Evidencia dochádzky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37.9.     Právny základ spracúvania osobných údajov v obci – </w:t>
      </w:r>
      <w:r>
        <w:rPr>
          <w:rFonts w:cs="Times New Roman" w:ascii="Times New Roman" w:hAnsi="Times New Roman"/>
          <w:color w:val="000000"/>
          <w:shd w:fill="FFFFFF" w:val="clear"/>
        </w:rPr>
        <w:t>čl. 6 ods. 1 písm. f) NARIADENIA EURÓPSKEHO PARLAMENTU A RADY (EÚ) 2016/679 z 27. apríla 2016 o ochrane fyzických osôb pri spracúvaní osobných údajov a o voľnom pohybe takýchto údajov, ust. § 13 ods. 1 písm. f) zákona č. 18/2018 Z. z. o ochrane osobných údajov a o zmene a doplnení niektorých zákonov, zákon č. 305/2013 Z. z o elektronickej podobe výkonu pôsobnosti orgánov verejnej moci a o zmene a doplnení niektorých zákonov (zákon o e-Governmente), zákon č. 311/2001 Z. z. Zákonník práce.</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br/>
      </w:r>
      <w:r>
        <w:rPr>
          <w:rFonts w:cs="Times New Roman" w:ascii="Times New Roman" w:hAnsi="Times New Roman"/>
          <w:b/>
          <w:bCs/>
          <w:color w:val="000000"/>
          <w:u w:val="single"/>
          <w:shd w:fill="FFFFFF" w:val="clear"/>
        </w:rPr>
        <w:t>Evidencia prianí a sťažností</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38.1.     Účel spracúvania osobných údajov Obcou </w:t>
      </w:r>
      <w:r>
        <w:rPr>
          <w:rFonts w:cs="Times New Roman" w:ascii="Times New Roman" w:hAnsi="Times New Roman"/>
          <w:color w:val="000000"/>
          <w:shd w:fill="FFFFFF" w:val="clear"/>
        </w:rPr>
        <w:t>– evidencia prianí a sťažností v obci.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38.2.     Kategórie spracúvaných osobných údajov Obcou </w:t>
      </w:r>
      <w:r>
        <w:rPr>
          <w:rFonts w:cs="Times New Roman" w:ascii="Times New Roman" w:hAnsi="Times New Roman"/>
          <w:color w:val="000000"/>
          <w:shd w:fill="FFFFFF" w:val="clear"/>
        </w:rPr>
        <w:t>– meno, priezvisko, bydlisko, číslo občianskeho preukazu, meno a priezvisko osoby oprávnenej za ňu konať, podpis, e-mailová adresa, telefónne číslo, dátum doručenia a zaevidovania, registratúrna značka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38.4.     Kategórie dotknutých osôb v obci </w:t>
      </w:r>
      <w:r>
        <w:rPr>
          <w:rFonts w:cs="Times New Roman" w:ascii="Times New Roman" w:hAnsi="Times New Roman"/>
          <w:color w:val="000000"/>
          <w:shd w:fill="FFFFFF" w:val="clear"/>
        </w:rPr>
        <w:t>– fyzická osoba – sťažovateľ, iné fyzické osoby, ktorých osobné údaje sú nevyhnutné na vybavovanie sťažností, fyzická osoba, voči ktorej sťažnosť smeruje.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38.5.     Poskytovanie osobných údajov tretím stranám </w:t>
      </w:r>
      <w:r>
        <w:rPr>
          <w:rFonts w:cs="Times New Roman" w:ascii="Times New Roman" w:hAnsi="Times New Roman"/>
          <w:color w:val="000000"/>
          <w:shd w:fill="FFFFFF" w:val="clear"/>
        </w:rPr>
        <w:t>– súdy, orgány činné v trestnom konaní, Ústavný súd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38.8.1.      Evidencia prianí a sťažností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38.9.     Právny základ spracúvania osobných údajov v obci – </w:t>
      </w:r>
      <w:r>
        <w:rPr>
          <w:rFonts w:cs="Times New Roman" w:ascii="Times New Roman" w:hAnsi="Times New Roman"/>
          <w:color w:val="000000"/>
          <w:shd w:fill="FFFFFF" w:val="clear"/>
        </w:rPr>
        <w:t xml:space="preserve"> zákon č. 9/2010 Z. z. o sťažnostiach v znení neskorších predpisov, zákon č. 460/1992 Zb. Ústava Slovenskej republiky.</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Správa registratúry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39.1.     Účel spracúvania osobných údajov Obcou </w:t>
      </w:r>
      <w:r>
        <w:rPr>
          <w:rFonts w:cs="Times New Roman" w:ascii="Times New Roman" w:hAnsi="Times New Roman"/>
          <w:color w:val="000000"/>
          <w:shd w:fill="FFFFFF" w:val="clear"/>
        </w:rPr>
        <w:t>– správa registratúrnych záznamov, tvorba registratúrnych poriadkov a plánov, vytriedenie a usporiadanie registratúrneho strediska.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39.2.     Kategórie spracúvaných osobných údajov Obcou </w:t>
      </w:r>
      <w:r>
        <w:rPr>
          <w:rFonts w:cs="Times New Roman" w:ascii="Times New Roman" w:hAnsi="Times New Roman"/>
          <w:color w:val="000000"/>
          <w:shd w:fill="FFFFFF" w:val="clear"/>
        </w:rPr>
        <w:t>– titul, meno, priezvisko, podpis, bydlisko, e-mailová adresa, telefónne číslo a iné údaje podľa osobitného predpisu.</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39.4.     Kategórie dotknutých osôb v obci </w:t>
      </w:r>
      <w:r>
        <w:rPr>
          <w:rFonts w:cs="Times New Roman" w:ascii="Times New Roman" w:hAnsi="Times New Roman"/>
          <w:color w:val="000000"/>
          <w:shd w:fill="FFFFFF" w:val="clear"/>
        </w:rPr>
        <w:t>– fyzické osoby, ktorých osobné údaje sa nachádzajú v registratúre.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39.5.     Poskytovanie osobných údajov tretím stranám </w:t>
      </w:r>
      <w:r>
        <w:rPr>
          <w:rFonts w:cs="Times New Roman" w:ascii="Times New Roman" w:hAnsi="Times New Roman"/>
          <w:color w:val="000000"/>
          <w:shd w:fill="FFFFFF" w:val="clear"/>
        </w:rPr>
        <w:t>– súdy, orgány činné v trestnom konaní, Slovenská pošta a.s., Ministerstvo vnútra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39.8.1.   Registratúrny denník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39.8.2.   Vyraďovacie konanie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39.8.3.   Preberacie zoznamy spisov odovzdaných do registratúrneho strediska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39.8.4.   Evidencia vypožičaných spisov z registratúrneho strediska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39.8.5.   Evidencia obehu registratúrnych záznamov a spisov </w:t>
      </w:r>
      <w:r>
        <w:rPr>
          <w:rFonts w:cs="Times New Roman" w:ascii="Times New Roman" w:hAnsi="Times New Roman"/>
          <w:color w:val="000000"/>
          <w:shd w:fill="FFFFFF" w:val="clear"/>
        </w:rPr>
        <w:t>– 5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39.9.     Právny základ spracúvania osobných údajov v obci – </w:t>
      </w:r>
      <w:r>
        <w:rPr>
          <w:rFonts w:cs="Times New Roman" w:ascii="Times New Roman" w:hAnsi="Times New Roman"/>
          <w:color w:val="000000"/>
          <w:shd w:fill="FFFFFF" w:val="clear"/>
        </w:rPr>
        <w:t>Vyhláška Ministerstva vnútra Slovenskej republiky č. 410/2015 Z. z. o podrobnostiach výkonu správy registratúry orgánov verejnej moci a o tvorbe spisu, výnos Ministerstva vnútra SR č. 525/2011 Z. z. o štandardoch pre elektronické informačné systémy na správu registratúry, zákon č. 395/2002 Z. z. o archívoch a registratúry a o doplnení niektorých zákonov v znení neskorších predpisov.</w:t>
      </w:r>
    </w:p>
    <w:p>
      <w:pPr>
        <w:pStyle w:val="Normal"/>
        <w:jc w:val="both"/>
        <w:rPr>
          <w:rFonts w:ascii="Times New Roman" w:hAnsi="Times New Roman" w:cs="Times New Roman"/>
          <w:b/>
          <w:b/>
          <w:bCs/>
          <w:color w:val="000000"/>
          <w:highlight w:val="white"/>
          <w:u w:val="single"/>
        </w:rPr>
      </w:pPr>
      <w:r>
        <w:rPr>
          <w:rFonts w:cs="Times New Roman" w:ascii="Times New Roman" w:hAnsi="Times New Roman"/>
          <w:b/>
          <w:bCs/>
          <w:color w:val="000000"/>
          <w:u w:val="single"/>
          <w:shd w:fill="FFFFFF" w:val="clear"/>
        </w:rPr>
      </w:r>
    </w:p>
    <w:p>
      <w:pPr>
        <w:pStyle w:val="Normal"/>
        <w:jc w:val="both"/>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t>Externý výkon zodpovednej osoby u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40.1.     Účel spracúvania osobných údajov Obcou </w:t>
      </w:r>
      <w:r>
        <w:rPr>
          <w:rFonts w:cs="Times New Roman" w:ascii="Times New Roman" w:hAnsi="Times New Roman"/>
          <w:color w:val="000000"/>
          <w:shd w:fill="FFFFFF" w:val="clear"/>
        </w:rPr>
        <w:t>– evidencia zodpovedných osôb (externých) pôsobiacich u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40.2.     Kategórie spracúvaných osobných údajov Obcou </w:t>
      </w:r>
      <w:r>
        <w:rPr>
          <w:rFonts w:cs="Times New Roman" w:ascii="Times New Roman" w:hAnsi="Times New Roman"/>
          <w:color w:val="000000"/>
          <w:shd w:fill="FFFFFF" w:val="clear"/>
        </w:rPr>
        <w:t>– meno, priezvisko, titul, bydlisko, dátum narodenia, rodné číslo, telefónne číslo, e-mail,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40.4.     Kategórie dotknutých osôb v obci </w:t>
      </w:r>
      <w:r>
        <w:rPr>
          <w:rFonts w:cs="Times New Roman" w:ascii="Times New Roman" w:hAnsi="Times New Roman"/>
          <w:color w:val="000000"/>
          <w:shd w:fill="FFFFFF" w:val="clear"/>
        </w:rPr>
        <w:t>– fyzické osoby vykonávajúce činnosť zodpovednej osoby u prevádzkovateľa.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40.5.     Poskytovanie osobných údajov tretím stranám </w:t>
      </w:r>
      <w:r>
        <w:rPr>
          <w:rFonts w:cs="Times New Roman" w:ascii="Times New Roman" w:hAnsi="Times New Roman"/>
          <w:color w:val="000000"/>
          <w:shd w:fill="FFFFFF" w:val="clear"/>
        </w:rPr>
        <w:t>– súdy, orgány činné v trestnom konaní, inšpektori Úradu na ochranu osobných údajov SR,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40.8.1.   Zodpovedné osoby </w:t>
      </w:r>
      <w:r>
        <w:rPr>
          <w:rFonts w:cs="Times New Roman" w:ascii="Times New Roman" w:hAnsi="Times New Roman"/>
          <w:color w:val="000000"/>
          <w:shd w:fill="FFFFFF" w:val="clear"/>
        </w:rPr>
        <w:t>– 5 rokov po ukončení funkcie</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40.9.     Právny základ spracúvania osobných údajov v obci – </w:t>
      </w:r>
      <w:r>
        <w:rPr>
          <w:rFonts w:cs="Times New Roman" w:ascii="Times New Roman" w:hAnsi="Times New Roman"/>
          <w:color w:val="000000"/>
          <w:shd w:fill="FFFFFF" w:val="clear"/>
        </w:rPr>
        <w:t>čl. 37 ods. 1 písm. a) NARIADENIA EURÓPSKEHO PARLAMENTU A RADY (EÚ) 2016/679 z 27. apríla 2016 o ochrane fyzických osôb pri spracúvaní osobných údajov a o voľnom pohybe takýchto údajov.</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br/>
      </w:r>
      <w:r>
        <w:rPr>
          <w:rFonts w:cs="Times New Roman" w:ascii="Times New Roman" w:hAnsi="Times New Roman"/>
          <w:b/>
          <w:bCs/>
          <w:color w:val="000000"/>
          <w:u w:val="single"/>
          <w:shd w:fill="FFFFFF" w:val="clear"/>
        </w:rPr>
        <w:t>Prax žiakov </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41.1.     Účel spracúvania osobných údajov Obcou </w:t>
      </w:r>
      <w:r>
        <w:rPr>
          <w:rFonts w:cs="Times New Roman" w:ascii="Times New Roman" w:hAnsi="Times New Roman"/>
          <w:color w:val="000000"/>
          <w:shd w:fill="FFFFFF" w:val="clear"/>
        </w:rPr>
        <w:t>– evidencia žiakov stredných škôl a študentov vysokých škôl, ktorí vykonávajú odbornú prax.</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41.2.     Kategórie spracúvaných osobných údajov Obcou</w:t>
      </w:r>
      <w:r>
        <w:rPr>
          <w:rFonts w:cs="Times New Roman" w:ascii="Times New Roman" w:hAnsi="Times New Roman"/>
          <w:color w:val="000000"/>
          <w:shd w:fill="FFFFFF" w:val="clear"/>
        </w:rPr>
        <w:t> – meno, priezvisko, titul, dátum a miesto narodenia, trvalé bydlisko, e-mailová adresa, študijný ročník/semester.</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41.3.     Osobitné kategórie spracúvaných osobných údajov Obcou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41.4.     Kategórie dotknutých osôb v obci </w:t>
      </w:r>
      <w:r>
        <w:rPr>
          <w:rFonts w:cs="Times New Roman" w:ascii="Times New Roman" w:hAnsi="Times New Roman"/>
          <w:color w:val="000000"/>
          <w:shd w:fill="FFFFFF" w:val="clear"/>
        </w:rPr>
        <w:t>– žiaci a študenti vykonávajúci odbornú prax.</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41.6.     Cezhraničný prenos osobných údajov v obci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41.7.     Informácia o existencii automatizovaného rozhodovania vrátane profilovania – </w:t>
      </w:r>
      <w:r>
        <w:rPr>
          <w:rFonts w:cs="Times New Roman" w:ascii="Times New Roman" w:hAnsi="Times New Roman"/>
          <w:color w:val="000000"/>
          <w:shd w:fill="FFFFFF" w:val="clear"/>
        </w:rPr>
        <w:t>neuskutočňuje sa.</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41.8.1.   Evidencia žiakov resp. študentov </w:t>
      </w:r>
      <w:r>
        <w:rPr>
          <w:rFonts w:cs="Times New Roman" w:ascii="Times New Roman" w:hAnsi="Times New Roman"/>
          <w:color w:val="000000"/>
          <w:shd w:fill="FFFFFF" w:val="clear"/>
        </w:rPr>
        <w:t>– 10 rokov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41.9.     Právny základ spracúvania osobných údajov v obci – </w:t>
      </w:r>
      <w:r>
        <w:rPr>
          <w:rFonts w:cs="Times New Roman" w:ascii="Times New Roman" w:hAnsi="Times New Roman"/>
          <w:color w:val="000000"/>
          <w:shd w:fill="FFFFFF" w:val="clear"/>
        </w:rPr>
        <w:t>čl. 6 ods. 1 písm. b) NARIADENIA EURÓPSKEHO PARLAMENTU A RADY (EÚ) 2016/679 z 27. apríla 2016 o ochrane fyzických osôb pri spracúvaní osobných údajov a o voľnom pohybe takýchto údajov, zákon č. 131/2002 Z. z. o vysokých školách a o zmene a doplnení niektorých zákonov v znení neskorších predpisov, zákon č. 245/2008 Z. z. o výchove a vzdelávaní (školský zákon).</w:t>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p>
    <w:p>
      <w:pPr>
        <w:pStyle w:val="Normal"/>
        <w:rPr>
          <w:rFonts w:ascii="Times New Roman" w:hAnsi="Times New Roman" w:cs="Times New Roman"/>
          <w:b/>
          <w:b/>
          <w:color w:val="000000"/>
          <w:highlight w:val="white"/>
          <w:u w:val="single"/>
        </w:rPr>
      </w:pPr>
      <w:r>
        <w:rPr>
          <w:rFonts w:cs="Times New Roman" w:ascii="Times New Roman" w:hAnsi="Times New Roman"/>
          <w:b/>
          <w:bCs/>
          <w:color w:val="000000"/>
          <w:u w:val="single"/>
          <w:shd w:fill="FFFFFF" w:val="clear"/>
        </w:rPr>
        <w:t>Agenda zodpovednej osoby</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42.1.   Účel spracúvania osobných údajov </w:t>
      </w:r>
      <w:r>
        <w:rPr>
          <w:rFonts w:cs="Times New Roman" w:ascii="Times New Roman" w:hAnsi="Times New Roman"/>
          <w:color w:val="000000"/>
          <w:shd w:fill="FFFFFF" w:val="clear"/>
        </w:rPr>
        <w:t>– vybavovanie žiadostí fyzických osôb smerujúcich k uplatňovaniu ich práv ako dotknutých osôb v zmysle všeobecného nariadenia o ochrane údajov.</w:t>
        <w:br/>
        <w:br/>
      </w:r>
      <w:r>
        <w:rPr>
          <w:rFonts w:cs="Times New Roman" w:ascii="Times New Roman" w:hAnsi="Times New Roman"/>
          <w:bCs/>
          <w:color w:val="000000"/>
          <w:shd w:fill="FFFFFF" w:val="clear"/>
        </w:rPr>
        <w:t>42.2.   Kategórie spracúvaných osobných údajov </w:t>
      </w:r>
      <w:r>
        <w:rPr>
          <w:rFonts w:cs="Times New Roman" w:ascii="Times New Roman" w:hAnsi="Times New Roman"/>
          <w:color w:val="000000"/>
          <w:shd w:fill="FFFFFF" w:val="clear"/>
        </w:rPr>
        <w:t>- meno, priezvisko, titul, bydlisko, telefónne číslo, e-mail a podpis.</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42.3.   Osobitné kategórie spracúvaných osobných údajov </w:t>
      </w:r>
      <w:r>
        <w:rPr>
          <w:rFonts w:cs="Times New Roman" w:ascii="Times New Roman" w:hAnsi="Times New Roman"/>
          <w:color w:val="000000"/>
          <w:shd w:fill="FFFFFF" w:val="clear"/>
        </w:rPr>
        <w:t>– nespracúvajú sa osobitné kategórie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42.4.   Kategórie dotknutých osôb </w:t>
      </w:r>
      <w:r>
        <w:rPr>
          <w:rFonts w:cs="Times New Roman" w:ascii="Times New Roman" w:hAnsi="Times New Roman"/>
          <w:color w:val="000000"/>
          <w:shd w:fill="FFFFFF" w:val="clear"/>
        </w:rPr>
        <w:t>– fyzické osoby, ktoré si uplatňujú svoje práva ako dotknuté osoby.</w:t>
        <w:br/>
        <w:br/>
      </w:r>
      <w:r>
        <w:rPr>
          <w:rFonts w:cs="Times New Roman" w:ascii="Times New Roman" w:hAnsi="Times New Roman"/>
          <w:bCs/>
          <w:color w:val="000000"/>
          <w:shd w:fill="FFFFFF" w:val="clear"/>
        </w:rPr>
        <w:t>42.5.   Poskytovanie osobných údajov tretím stranám </w:t>
      </w:r>
      <w:r>
        <w:rPr>
          <w:rFonts w:cs="Times New Roman" w:ascii="Times New Roman" w:hAnsi="Times New Roman"/>
          <w:color w:val="000000"/>
          <w:shd w:fill="FFFFFF" w:val="clear"/>
        </w:rPr>
        <w:t>– súdy, orgány činné v trestnom konaní, iný oprávnený subjekt v súlade so zákonom o ochrane osobných údajov resp. iným osobitným právnym predpisom.</w:t>
        <w:br/>
        <w:br/>
      </w:r>
      <w:r>
        <w:rPr>
          <w:rFonts w:cs="Times New Roman" w:ascii="Times New Roman" w:hAnsi="Times New Roman"/>
          <w:bCs/>
          <w:color w:val="000000"/>
          <w:shd w:fill="FFFFFF" w:val="clear"/>
        </w:rPr>
        <w:t xml:space="preserve">42.6.   Cezhraničný prenos osobných údajov </w:t>
      </w:r>
      <w:r>
        <w:rPr>
          <w:rFonts w:cs="Times New Roman" w:ascii="Times New Roman" w:hAnsi="Times New Roman"/>
          <w:color w:val="000000"/>
          <w:shd w:fill="FFFFFF" w:val="clear"/>
        </w:rPr>
        <w:t>– neuskutočňuje sa.</w:t>
      </w:r>
    </w:p>
    <w:p>
      <w:pPr>
        <w:pStyle w:val="Normal"/>
        <w:jc w:val="both"/>
        <w:rPr>
          <w:rFonts w:ascii="Times New Roman" w:hAnsi="Times New Roman" w:cs="Times New Roman"/>
          <w:bCs/>
          <w:color w:val="000000"/>
          <w:highlight w:val="white"/>
        </w:rPr>
      </w:pPr>
      <w:r>
        <w:rPr>
          <w:rFonts w:cs="Times New Roman" w:ascii="Times New Roman" w:hAnsi="Times New Roman"/>
          <w:bCs/>
          <w:color w:val="000000"/>
          <w:shd w:fill="FFFFFF" w:val="clear"/>
        </w:rPr>
        <w:t>42.7.   Informácia o existencii automatizovaného rozhodovania vrátane profilovania – </w:t>
      </w:r>
      <w:r>
        <w:rPr>
          <w:rFonts w:cs="Times New Roman" w:ascii="Times New Roman" w:hAnsi="Times New Roman"/>
          <w:color w:val="000000"/>
          <w:shd w:fill="FFFFFF" w:val="clear"/>
        </w:rPr>
        <w:t>neuskutočňuje sa.</w:t>
        <w:br/>
        <w:br/>
      </w:r>
      <w:r>
        <w:rPr>
          <w:rFonts w:cs="Times New Roman" w:ascii="Times New Roman" w:hAnsi="Times New Roman"/>
          <w:bCs/>
          <w:color w:val="000000"/>
          <w:shd w:fill="FFFFFF" w:val="clear"/>
        </w:rPr>
        <w:t>42.8.   Lehoty na vymazanie osobných údajov</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42.8.1.  Žiadosť dotknutej osoby – </w:t>
      </w:r>
      <w:r>
        <w:rPr>
          <w:rFonts w:cs="Times New Roman" w:ascii="Times New Roman" w:hAnsi="Times New Roman"/>
          <w:color w:val="000000"/>
          <w:shd w:fill="FFFFFF" w:val="clear"/>
        </w:rPr>
        <w:t>1 rok od vybavenia žiadosti.</w:t>
      </w:r>
    </w:p>
    <w:p>
      <w:pPr>
        <w:pStyle w:val="Normal"/>
        <w:jc w:val="both"/>
        <w:rPr>
          <w:rFonts w:ascii="Times New Roman" w:hAnsi="Times New Roman" w:cs="Times New Roman"/>
          <w:color w:val="000000"/>
          <w:highlight w:val="white"/>
        </w:rPr>
      </w:pPr>
      <w:r>
        <w:rPr>
          <w:rFonts w:cs="Times New Roman" w:ascii="Times New Roman" w:hAnsi="Times New Roman"/>
          <w:bCs/>
          <w:color w:val="000000"/>
          <w:shd w:fill="FFFFFF" w:val="clear"/>
        </w:rPr>
        <w:t>42.9.   Právny základ spracúvania osobných údajov –</w:t>
      </w:r>
      <w:r>
        <w:rPr>
          <w:rFonts w:cs="Times New Roman" w:ascii="Times New Roman" w:hAnsi="Times New Roman"/>
          <w:color w:val="000000"/>
          <w:shd w:fill="FFFFFF" w:val="clear"/>
        </w:rPr>
        <w:t> čl. 6 ods. 1 písm. c) v spojení s čl. 15 až 22 a 34 Nariadenia Európskeho parlamentu a Rady (EÚ) 2016/679 o ochrane fyzických osôb pri spracúvaní osobných údajov a o voľnom pohybe takýchto údajov.</w:t>
      </w:r>
    </w:p>
    <w:p>
      <w:pPr>
        <w:pStyle w:val="Normal"/>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r>
      <w:r>
        <w:br w:type="page"/>
      </w:r>
    </w:p>
    <w:p>
      <w:pPr>
        <w:pStyle w:val="Normal"/>
        <w:jc w:val="both"/>
        <w:rPr>
          <w:rFonts w:ascii="Times New Roman" w:hAnsi="Times New Roman" w:cs="Times New Roman"/>
          <w:b/>
          <w:b/>
          <w:color w:val="000000"/>
          <w:highlight w:val="white"/>
          <w:u w:val="single"/>
        </w:rPr>
      </w:pPr>
      <w:r>
        <w:rPr>
          <w:rFonts w:cs="Times New Roman" w:ascii="Times New Roman" w:hAnsi="Times New Roman"/>
          <w:b/>
          <w:color w:val="000000"/>
          <w:u w:val="single"/>
          <w:shd w:fill="FFFFFF" w:val="clear"/>
        </w:rPr>
        <w:t xml:space="preserve">Práva dotknutej osoby podať návrh na začatie konania </w:t>
      </w:r>
    </w:p>
    <w:p>
      <w:pPr>
        <w:pStyle w:val="Normal"/>
        <w:jc w:val="both"/>
        <w:rPr>
          <w:rFonts w:ascii="Times New Roman" w:hAnsi="Times New Roman" w:cs="Times New Roman"/>
          <w:b/>
          <w:b/>
          <w:color w:val="000000"/>
          <w:highlight w:val="white"/>
        </w:rPr>
      </w:pPr>
      <w:r>
        <w:rPr>
          <w:rFonts w:eastAsia="Times New Roman" w:cs="Times New Roman" w:ascii="Times New Roman" w:hAnsi="Times New Roman"/>
          <w:bCs/>
          <w:color w:val="000000"/>
        </w:rPr>
        <w:t>Nariadenie Európskeho Parlamentu a Rady (EÚ) 2016/679 z 27. apríla 2016 o ochrane fyzických osôb pri spracúvaní osobných údajov a o voľnom pohybe takýchto údajov, ktorým sa zrušuje smernica 95/46/ES (všeobecné nariadenie o ochrane údajov) (ďalej len „Nariadenie GDPR“) a zákon č. 18/2018 Z. z. o ochrane osobných údajov a o zmene a doplnení niektorých zákonov (ďalej len  „Zákon“) Vám ako dotknutej osobe garantujú tieto práva:</w:t>
      </w:r>
    </w:p>
    <w:p>
      <w:pPr>
        <w:pStyle w:val="Default"/>
        <w:numPr>
          <w:ilvl w:val="0"/>
          <w:numId w:val="1"/>
        </w:numPr>
        <w:jc w:val="both"/>
        <w:rPr>
          <w:rFonts w:ascii="Times New Roman" w:hAnsi="Times New Roman" w:cs="Times New Roman"/>
          <w:sz w:val="22"/>
          <w:szCs w:val="22"/>
        </w:rPr>
      </w:pPr>
      <w:r>
        <w:rPr>
          <w:rFonts w:cs="Times New Roman" w:ascii="Times New Roman" w:hAnsi="Times New Roman"/>
          <w:b/>
          <w:bCs/>
          <w:sz w:val="22"/>
          <w:szCs w:val="22"/>
        </w:rPr>
        <w:t xml:space="preserve">právo Dotknutej osoby na prístup k osobným údajom, </w:t>
      </w:r>
      <w:r>
        <w:rPr>
          <w:rFonts w:cs="Times New Roman" w:ascii="Times New Roman" w:hAnsi="Times New Roman"/>
          <w:bCs/>
          <w:sz w:val="22"/>
          <w:szCs w:val="22"/>
        </w:rPr>
        <w:t>ktorého obsahom je:</w:t>
      </w:r>
    </w:p>
    <w:p>
      <w:pPr>
        <w:pStyle w:val="Default"/>
        <w:numPr>
          <w:ilvl w:val="0"/>
          <w:numId w:val="2"/>
        </w:numPr>
        <w:jc w:val="both"/>
        <w:rPr>
          <w:rFonts w:ascii="Times New Roman" w:hAnsi="Times New Roman" w:cs="Times New Roman"/>
          <w:sz w:val="22"/>
          <w:szCs w:val="22"/>
        </w:rPr>
      </w:pPr>
      <w:r>
        <w:rPr>
          <w:rFonts w:cs="Times New Roman" w:ascii="Times New Roman" w:hAnsi="Times New Roman"/>
          <w:sz w:val="22"/>
          <w:szCs w:val="22"/>
        </w:rPr>
        <w:t>právo získať od Prevádzkovateľa potvrdenie o tom, či sa spracúvajú osobné údaje, ktoré sa týkajú Dotknutej osoby;</w:t>
      </w:r>
    </w:p>
    <w:p>
      <w:pPr>
        <w:pStyle w:val="Default"/>
        <w:numPr>
          <w:ilvl w:val="0"/>
          <w:numId w:val="2"/>
        </w:numPr>
        <w:jc w:val="both"/>
        <w:rPr>
          <w:rFonts w:ascii="Times New Roman" w:hAnsi="Times New Roman" w:cs="Times New Roman"/>
          <w:sz w:val="22"/>
          <w:szCs w:val="22"/>
        </w:rPr>
      </w:pPr>
      <w:r>
        <w:rPr>
          <w:rFonts w:cs="Times New Roman" w:ascii="Times New Roman" w:hAnsi="Times New Roman"/>
          <w:sz w:val="22"/>
          <w:szCs w:val="22"/>
        </w:rPr>
        <w:t xml:space="preserve">v prípade, že sú osobné údaje Dotknutej osoby spracúvané, právo získať prístup k spracúvaným osobným údajom a právo získať tieto informácie: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informáciu o účeloch spracúvania;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informáciu o kategóriách dotknutých osobných údajov;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informáciu o príjemcoch alebo kategóriách príjemcov, ktorým boli alebo budú osobné údaje poskytnuté, najmä v prípade príjemcov v tretích krajinách alebo medzinárodných organizácií;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ak je to možné, informáciu o predpokladanej dobe uchovávania osobných údajov alebo, ak to nie je možné, informáciu o kritériách na jej určenie;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informáciu o existencii práva požadovať od Prevádzkovateľa opravu osobných údajov týkajúcich sa Dotknutej osoby alebo ich vymazanie alebo obmedzenie spracúvania a o existencii práva namietať proti takémuto spracúvaniu;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informáciu o práve podať sťažnosť dozornému orgánu;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ak sa osobné údaje nezískali od Dotknutej osoby, akékoľvek dostupné informácie, pokiaľ ide o ich zdroj;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pPr>
        <w:pStyle w:val="Default"/>
        <w:numPr>
          <w:ilvl w:val="0"/>
          <w:numId w:val="2"/>
        </w:numPr>
        <w:jc w:val="both"/>
        <w:rPr>
          <w:rFonts w:ascii="Times New Roman" w:hAnsi="Times New Roman" w:cs="Times New Roman"/>
          <w:sz w:val="22"/>
          <w:szCs w:val="22"/>
        </w:rPr>
      </w:pPr>
      <w:r>
        <w:rPr>
          <w:rFonts w:cs="Times New Roman" w:ascii="Times New Roman" w:hAnsi="Times New Roman"/>
          <w:sz w:val="22"/>
          <w:szCs w:val="22"/>
        </w:rPr>
        <w:t>právo byť informovaný o primeraných zárukách podľa článku 46 Nariadenia, týkajúcich sa prenosu osobných údajov, ak sa osobné údaje prenášajú do tretej krajiny alebo medzinárodnej organizácii;</w:t>
      </w:r>
    </w:p>
    <w:p>
      <w:pPr>
        <w:pStyle w:val="Default"/>
        <w:numPr>
          <w:ilvl w:val="0"/>
          <w:numId w:val="2"/>
        </w:numPr>
        <w:jc w:val="both"/>
        <w:rPr>
          <w:rFonts w:ascii="Times New Roman" w:hAnsi="Times New Roman" w:cs="Times New Roman"/>
          <w:sz w:val="22"/>
          <w:szCs w:val="22"/>
        </w:rPr>
      </w:pPr>
      <w:r>
        <w:rPr>
          <w:rFonts w:cs="Times New Roman" w:ascii="Times New Roman" w:hAnsi="Times New Roman"/>
          <w:sz w:val="22"/>
          <w:szCs w:val="22"/>
        </w:rPr>
        <w:t>právo na poskytnutie kópie osobných údajov, ktoré sa spracúvajú, avšak za dodržania podmienky, že právo na poskytnutie kópie spracúvaných osobných údajov nesmie mať nepriaznivé dôsledky na práva a slobody iných;</w:t>
      </w:r>
    </w:p>
    <w:p>
      <w:pPr>
        <w:pStyle w:val="Default"/>
        <w:ind w:left="108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rPr>
        <w:t>Právo Dotknutej osoby na prístup k osobným údajom</w:t>
      </w:r>
      <w:r>
        <w:rPr>
          <w:rFonts w:cs="Times New Roman" w:ascii="Times New Roman" w:hAnsi="Times New Roman"/>
        </w:rPr>
        <w:t xml:space="preserve"> vo svojej podstate znamená, že Dotknutá osoba má právo získať od nás potvrdenie o tom, či sa spracúvajú osobné údaje, ktoré sa jej týkajú, a ak tomu tak je, má právo získať prístup k týmto osobným údajom. Na žiadosť Dotknutej osoby poskytneme kópiu osobných údajov, ktoré sa spracúvajú. Za akékoľvek ďalšie kópie, o ktoré Dotknutá osoba požiada, môžeme účtovať primeraný poplatok zodpovedajúci administratívnym nákladom. Ak Dotknutá osoba podala žiadosť elektronickými prostriedkami, informácie sa poskytnú v bežne používanej elektronickej podobe, pokiaľ Dotknutá osoba nepožiadala o iný spôsob. Informácie musia byť poskytnuté okamžite, najneskôr v lehote 1 mesiaca. Máme právo predĺžiť dobu spracovania žiadosti o ďalšie 2 mesiace pokiaľ je požiadavka zložitá alebo častá. Musí však Dotknutej osobe do 1 mesiaca oznámiť dôvod predĺženia doby spracovania. V prípade žiadosti neodôvodnenej alebo príliš častej máme právo účtovať poplatok primeraný nákladom alebo odmietnuť žiadosť. Musíme vysvetliť dôvod odmietnutia a právo dotknutej osoby obrátiť sa so sťažnosťou na dozorný orgán.</w:t>
      </w:r>
    </w:p>
    <w:p>
      <w:pPr>
        <w:pStyle w:val="Default"/>
        <w:numPr>
          <w:ilvl w:val="0"/>
          <w:numId w:val="1"/>
        </w:numPr>
        <w:jc w:val="both"/>
        <w:rPr>
          <w:rFonts w:ascii="Times New Roman" w:hAnsi="Times New Roman" w:cs="Times New Roman"/>
          <w:sz w:val="22"/>
          <w:szCs w:val="22"/>
        </w:rPr>
      </w:pPr>
      <w:r>
        <w:rPr>
          <w:rFonts w:cs="Times New Roman" w:ascii="Times New Roman" w:hAnsi="Times New Roman"/>
          <w:b/>
          <w:bCs/>
          <w:sz w:val="22"/>
          <w:szCs w:val="22"/>
        </w:rPr>
        <w:t>právo Dotknutej osoby na opravu osobných údajov,</w:t>
      </w:r>
      <w:r>
        <w:rPr>
          <w:rFonts w:cs="Times New Roman" w:ascii="Times New Roman" w:hAnsi="Times New Roman"/>
          <w:bCs/>
          <w:sz w:val="22"/>
          <w:szCs w:val="22"/>
        </w:rPr>
        <w:t xml:space="preserve"> ktorého obsahom je:</w:t>
      </w:r>
    </w:p>
    <w:p>
      <w:pPr>
        <w:pStyle w:val="Default"/>
        <w:numPr>
          <w:ilvl w:val="0"/>
          <w:numId w:val="4"/>
        </w:numPr>
        <w:jc w:val="both"/>
        <w:rPr>
          <w:rFonts w:ascii="Times New Roman" w:hAnsi="Times New Roman" w:cs="Times New Roman"/>
          <w:sz w:val="22"/>
          <w:szCs w:val="22"/>
        </w:rPr>
      </w:pPr>
      <w:r>
        <w:rPr>
          <w:rFonts w:cs="Times New Roman" w:ascii="Times New Roman" w:hAnsi="Times New Roman"/>
          <w:sz w:val="22"/>
          <w:szCs w:val="22"/>
        </w:rPr>
        <w:t>právo na to, aby Prevádzkovateľ bez zbytočného odkladu opravil nesprávne osobné údaje, ktoré sa týkajú Dotknutej osoby;</w:t>
      </w:r>
    </w:p>
    <w:p>
      <w:pPr>
        <w:pStyle w:val="Default"/>
        <w:numPr>
          <w:ilvl w:val="0"/>
          <w:numId w:val="4"/>
        </w:numPr>
        <w:jc w:val="both"/>
        <w:rPr>
          <w:rFonts w:ascii="Times New Roman" w:hAnsi="Times New Roman" w:cs="Times New Roman"/>
          <w:sz w:val="22"/>
          <w:szCs w:val="22"/>
        </w:rPr>
      </w:pPr>
      <w:r>
        <w:rPr>
          <w:rFonts w:cs="Times New Roman" w:ascii="Times New Roman" w:hAnsi="Times New Roman"/>
          <w:sz w:val="22"/>
          <w:szCs w:val="22"/>
        </w:rPr>
        <w:t xml:space="preserve">právo na doplnenie neúplných osobných údajov Dotknutej osoby, a to aj prostredníctvom poskytnutia doplnkového vyhlásenia Dotknutej osoby; </w:t>
      </w:r>
    </w:p>
    <w:p>
      <w:pPr>
        <w:pStyle w:val="Default"/>
        <w:ind w:left="180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rPr>
        <w:t>Právo Dotknutej osoby na opravu osobných údajov</w:t>
      </w:r>
      <w:r>
        <w:rPr>
          <w:rFonts w:cs="Times New Roman" w:ascii="Times New Roman" w:hAnsi="Times New Roman"/>
        </w:rPr>
        <w:t xml:space="preserve"> znamená, že nás kedykoľvek môžete požiadať o opravu či doplnenie Vašich osobných údajov, pokiaľ by boli nepresné či neúplné. Dotknutá osoba má právo na doplnenie neúplných osobných údajov, a to aj prostredníctvom poskytnutia doplnkového vyhlásenia </w:t>
      </w:r>
    </w:p>
    <w:p>
      <w:pPr>
        <w:pStyle w:val="Default"/>
        <w:numPr>
          <w:ilvl w:val="0"/>
          <w:numId w:val="1"/>
        </w:numPr>
        <w:jc w:val="both"/>
        <w:rPr>
          <w:rFonts w:ascii="Times New Roman" w:hAnsi="Times New Roman" w:cs="Times New Roman"/>
          <w:b/>
          <w:b/>
          <w:bCs/>
          <w:sz w:val="22"/>
          <w:szCs w:val="22"/>
        </w:rPr>
      </w:pPr>
      <w:r>
        <w:rPr>
          <w:rFonts w:cs="Times New Roman" w:ascii="Times New Roman" w:hAnsi="Times New Roman"/>
          <w:b/>
          <w:bCs/>
          <w:sz w:val="22"/>
          <w:szCs w:val="22"/>
        </w:rPr>
        <w:t>právo Dotknutej osoby na vymazanie osobných údajov (tzv. právo „na zabudnutie“),</w:t>
      </w:r>
      <w:r>
        <w:rPr>
          <w:rFonts w:cs="Times New Roman" w:ascii="Times New Roman" w:hAnsi="Times New Roman"/>
          <w:bCs/>
          <w:sz w:val="22"/>
          <w:szCs w:val="22"/>
        </w:rPr>
        <w:t xml:space="preserve"> ktorého obsahom je:</w:t>
      </w:r>
    </w:p>
    <w:p>
      <w:pPr>
        <w:pStyle w:val="Default"/>
        <w:numPr>
          <w:ilvl w:val="0"/>
          <w:numId w:val="5"/>
        </w:numPr>
        <w:jc w:val="both"/>
        <w:rPr>
          <w:rFonts w:ascii="Times New Roman" w:hAnsi="Times New Roman" w:cs="Times New Roman"/>
          <w:sz w:val="22"/>
          <w:szCs w:val="22"/>
        </w:rPr>
      </w:pPr>
      <w:r>
        <w:rPr>
          <w:rFonts w:cs="Times New Roman" w:ascii="Times New Roman" w:hAnsi="Times New Roman"/>
          <w:sz w:val="22"/>
          <w:szCs w:val="22"/>
        </w:rPr>
        <w:t xml:space="preserve">právo dosiahnuť u Prevádzkovateľa bez zbytočného odkladu vymazanie osobných údajov, ktoré sa týkajú Dotknutej osoby, ak je splnený niektorý z týchto dôvodov: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osobné údaje už nie sú potrebné na účely, na ktoré sa získavali alebo inak spracúvali;</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Dotknutá osoba odvolá súhlas, na základe ktorého sa spracúvanie vykonáva, a to za splnenia podmienky, že neexistuje iný právny základ pre spracúvanie osobných údajov;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Dotknutá osoba namieta voči spracúvaniu osobných údajov podľa článku 21 ods. 1. Nariadenia a neprevažujú žiadne oprávnené dôvody na spracúvanie osobných údajov alebo Dotknutá osoba namieta voči spracúvaniu osobných údajov podľa článku 21 ods. 2. Nariadenia;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osobné údaje sa spracúvali nezákonne;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osobné údaje musia byť vymazané, aby sa splnila zákonná povinnosť podľa práva Európskej únie alebo práva členského štátu, ktorému Prevádzkovateľ podlieha;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osobné údaje sa získavali v súvislosti s ponukou služieb informačnej spoločnosti podľa článku 8 ods. 1. Nariadenia;</w:t>
      </w:r>
    </w:p>
    <w:p>
      <w:pPr>
        <w:pStyle w:val="Default"/>
        <w:numPr>
          <w:ilvl w:val="0"/>
          <w:numId w:val="5"/>
        </w:numPr>
        <w:jc w:val="both"/>
        <w:rPr>
          <w:rFonts w:ascii="Times New Roman" w:hAnsi="Times New Roman" w:cs="Times New Roman"/>
          <w:sz w:val="22"/>
          <w:szCs w:val="22"/>
        </w:rPr>
      </w:pPr>
      <w:r>
        <w:rPr>
          <w:rFonts w:cs="Times New Roman" w:ascii="Times New Roman" w:hAnsi="Times New Roman"/>
          <w:sz w:val="22"/>
          <w:szCs w:val="22"/>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pPr>
        <w:pStyle w:val="Default"/>
        <w:ind w:left="1080" w:hanging="0"/>
        <w:jc w:val="both"/>
        <w:rPr>
          <w:rFonts w:ascii="Times New Roman" w:hAnsi="Times New Roman" w:cs="Times New Roman"/>
          <w:sz w:val="22"/>
          <w:szCs w:val="22"/>
        </w:rPr>
      </w:pPr>
      <w:r>
        <w:rPr>
          <w:rFonts w:cs="Times New Roman" w:ascii="Times New Roman" w:hAnsi="Times New Roman"/>
          <w:sz w:val="22"/>
          <w:szCs w:val="22"/>
        </w:rPr>
        <w:t xml:space="preserve">pritom platí, že </w:t>
      </w:r>
      <w:r>
        <w:rPr>
          <w:rFonts w:cs="Times New Roman" w:ascii="Times New Roman" w:hAnsi="Times New Roman"/>
          <w:b/>
          <w:sz w:val="22"/>
          <w:szCs w:val="22"/>
        </w:rPr>
        <w:t>právo na vymazanie osobných údajov s obsahom práv podľa článku 17 ods. 1. a 2. Nariadenia</w:t>
      </w:r>
      <w:r>
        <w:rPr>
          <w:rFonts w:cs="Times New Roman" w:ascii="Times New Roman" w:hAnsi="Times New Roman"/>
          <w:sz w:val="22"/>
          <w:szCs w:val="22"/>
        </w:rPr>
        <w:t xml:space="preserve"> [t. j. s obsahom práv podľa (i) a (ii) tohto písm. c) bodu J. tohto dokumentu] </w:t>
      </w:r>
      <w:r>
        <w:rPr>
          <w:rFonts w:cs="Times New Roman" w:ascii="Times New Roman" w:hAnsi="Times New Roman"/>
          <w:b/>
          <w:sz w:val="22"/>
          <w:szCs w:val="22"/>
        </w:rPr>
        <w:t>nevznikne</w:t>
      </w:r>
      <w:r>
        <w:rPr>
          <w:rFonts w:cs="Times New Roman" w:ascii="Times New Roman" w:hAnsi="Times New Roman"/>
          <w:sz w:val="22"/>
          <w:szCs w:val="22"/>
        </w:rPr>
        <w:t xml:space="preserve">, pokiaľ je spracúvanie osobných údajov potrebné: </w:t>
      </w:r>
    </w:p>
    <w:p>
      <w:pPr>
        <w:pStyle w:val="Default"/>
        <w:numPr>
          <w:ilvl w:val="0"/>
          <w:numId w:val="11"/>
        </w:numPr>
        <w:jc w:val="both"/>
        <w:rPr>
          <w:rFonts w:ascii="Times New Roman" w:hAnsi="Times New Roman" w:cs="Times New Roman"/>
          <w:sz w:val="22"/>
          <w:szCs w:val="22"/>
        </w:rPr>
      </w:pPr>
      <w:r>
        <w:rPr>
          <w:rFonts w:cs="Times New Roman" w:ascii="Times New Roman" w:hAnsi="Times New Roman"/>
          <w:sz w:val="22"/>
          <w:szCs w:val="22"/>
        </w:rPr>
        <w:t xml:space="preserve">na uplatnenie práva na slobodu prejavu a na informácie; </w:t>
      </w:r>
    </w:p>
    <w:p>
      <w:pPr>
        <w:pStyle w:val="Default"/>
        <w:numPr>
          <w:ilvl w:val="0"/>
          <w:numId w:val="11"/>
        </w:numPr>
        <w:jc w:val="both"/>
        <w:rPr>
          <w:rFonts w:ascii="Times New Roman" w:hAnsi="Times New Roman" w:cs="Times New Roman"/>
          <w:sz w:val="22"/>
          <w:szCs w:val="22"/>
        </w:rPr>
      </w:pPr>
      <w:r>
        <w:rPr>
          <w:rFonts w:cs="Times New Roman" w:ascii="Times New Roman" w:hAnsi="Times New Roman"/>
          <w:sz w:val="22"/>
          <w:szCs w:val="22"/>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pPr>
        <w:pStyle w:val="Default"/>
        <w:numPr>
          <w:ilvl w:val="0"/>
          <w:numId w:val="11"/>
        </w:numPr>
        <w:jc w:val="both"/>
        <w:rPr>
          <w:rFonts w:ascii="Times New Roman" w:hAnsi="Times New Roman" w:cs="Times New Roman"/>
          <w:sz w:val="22"/>
          <w:szCs w:val="22"/>
        </w:rPr>
      </w:pPr>
      <w:r>
        <w:rPr>
          <w:rFonts w:cs="Times New Roman" w:ascii="Times New Roman" w:hAnsi="Times New Roman"/>
          <w:sz w:val="22"/>
          <w:szCs w:val="22"/>
        </w:rPr>
        <w:t xml:space="preserve">z dôvodov verejného záujmu v oblasti verejného zdravia v súlade s článkom 9 ods. 2. písm. h) a i) Nariadenia, ako aj článkom 9 ods. 3. Nariadenia; </w:t>
      </w:r>
    </w:p>
    <w:p>
      <w:pPr>
        <w:pStyle w:val="Default"/>
        <w:numPr>
          <w:ilvl w:val="0"/>
          <w:numId w:val="11"/>
        </w:numPr>
        <w:jc w:val="both"/>
        <w:rPr>
          <w:rFonts w:ascii="Times New Roman" w:hAnsi="Times New Roman" w:cs="Times New Roman"/>
          <w:sz w:val="22"/>
          <w:szCs w:val="22"/>
        </w:rPr>
      </w:pPr>
      <w:r>
        <w:rPr>
          <w:rFonts w:cs="Times New Roman" w:ascii="Times New Roman" w:hAnsi="Times New Roman"/>
          <w:sz w:val="22"/>
          <w:szCs w:val="22"/>
        </w:rPr>
        <w:t xml:space="preserve">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 </w:t>
      </w:r>
    </w:p>
    <w:p>
      <w:pPr>
        <w:pStyle w:val="Default"/>
        <w:numPr>
          <w:ilvl w:val="0"/>
          <w:numId w:val="11"/>
        </w:numPr>
        <w:jc w:val="both"/>
        <w:rPr>
          <w:rFonts w:ascii="Times New Roman" w:hAnsi="Times New Roman" w:cs="Times New Roman"/>
          <w:sz w:val="22"/>
          <w:szCs w:val="22"/>
        </w:rPr>
      </w:pPr>
      <w:r>
        <w:rPr>
          <w:rFonts w:cs="Times New Roman" w:ascii="Times New Roman" w:hAnsi="Times New Roman"/>
          <w:sz w:val="22"/>
          <w:szCs w:val="22"/>
        </w:rPr>
        <w:t>na preukazovanie, uplatňovanie alebo obhajovanie právnych nárokov;</w:t>
      </w:r>
    </w:p>
    <w:p>
      <w:pPr>
        <w:pStyle w:val="Default"/>
        <w:ind w:left="1776"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rPr>
        <w:t>Právo Dotknutej osoby na vymazanie</w:t>
      </w:r>
      <w:r>
        <w:rPr>
          <w:rFonts w:cs="Times New Roman" w:ascii="Times New Roman" w:hAnsi="Times New Roman"/>
        </w:rPr>
        <w:t xml:space="preserve"> </w:t>
      </w:r>
      <w:r>
        <w:rPr>
          <w:rFonts w:cs="Times New Roman" w:ascii="Times New Roman" w:hAnsi="Times New Roman"/>
          <w:b/>
        </w:rPr>
        <w:t>osobných údajov</w:t>
      </w:r>
      <w:r>
        <w:rPr>
          <w:rFonts w:cs="Times New Roman" w:ascii="Times New Roman" w:hAnsi="Times New Roman"/>
        </w:rPr>
        <w:t xml:space="preserve"> teda znamená, že musíme vymazať Vaše osobné údaje pokiaľ (i) nie sú potrebné pre účely, pre ktoré boli zhromaždené alebo inak spracované, (ii) spracovanie je protiprávne, (iii) vznesiete námietky proti spracovaniu a neexistujú žiadne prevažujúce oprávnené dôvody pre spracovanie, alebo (iv) nám to ukladá zákonná povinnosť. </w:t>
      </w:r>
    </w:p>
    <w:p>
      <w:pPr>
        <w:pStyle w:val="Default"/>
        <w:numPr>
          <w:ilvl w:val="0"/>
          <w:numId w:val="1"/>
        </w:numPr>
        <w:jc w:val="both"/>
        <w:rPr>
          <w:rFonts w:ascii="Times New Roman" w:hAnsi="Times New Roman" w:cs="Times New Roman"/>
          <w:b/>
          <w:b/>
          <w:bCs/>
          <w:sz w:val="22"/>
          <w:szCs w:val="22"/>
        </w:rPr>
      </w:pPr>
      <w:r>
        <w:rPr>
          <w:rFonts w:cs="Times New Roman" w:ascii="Times New Roman" w:hAnsi="Times New Roman"/>
          <w:b/>
          <w:bCs/>
          <w:sz w:val="22"/>
          <w:szCs w:val="22"/>
        </w:rPr>
        <w:t xml:space="preserve">právo Dotknutej osoby na obmedzenie spracúvania osobných údajov, </w:t>
      </w:r>
      <w:r>
        <w:rPr>
          <w:rFonts w:cs="Times New Roman" w:ascii="Times New Roman" w:hAnsi="Times New Roman"/>
          <w:bCs/>
          <w:sz w:val="22"/>
          <w:szCs w:val="22"/>
        </w:rPr>
        <w:t>ktorého obsahom je:</w:t>
      </w:r>
    </w:p>
    <w:p>
      <w:pPr>
        <w:pStyle w:val="Default"/>
        <w:numPr>
          <w:ilvl w:val="0"/>
          <w:numId w:val="6"/>
        </w:numPr>
        <w:jc w:val="both"/>
        <w:rPr>
          <w:rFonts w:ascii="Times New Roman" w:hAnsi="Times New Roman" w:cs="Times New Roman"/>
          <w:sz w:val="22"/>
          <w:szCs w:val="22"/>
        </w:rPr>
      </w:pPr>
      <w:r>
        <w:rPr>
          <w:rFonts w:cs="Times New Roman" w:ascii="Times New Roman" w:hAnsi="Times New Roman"/>
          <w:sz w:val="22"/>
          <w:szCs w:val="22"/>
        </w:rPr>
        <w:t xml:space="preserve">právo na to, aby Prevádzkovateľ obmedzil spracúvanie osobných údajov, pokiaľ ide o jeden z týchto prípadov: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Dotknutá osoba napadne správnosť osobných údajov, a to počas obdobia umožňujúceho Prevádzkovateľovi overiť správnosť osobných údajov;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spracúvanie osobných údajov je protizákonné a Dotknutá osoba namieta proti vymazaniu osobných údajov a žiada namiesto toho obmedzenie ich použitia;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 xml:space="preserve">Prevádzkovateľ už nepotrebuje osobné údaje na účely spracúvania, ale potrebuje ich Dotknutá osoba na preukázanie, uplatňovanie alebo obhajovanie právnych nárokov;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Dotknutá osoba namietala voči spracúvaniu podľa článku 21 ods. 1. Nariadenia, a to až do overenia, či oprávnené dôvody na strane Prevádzkovateľa prevažujú nad oprávnenými dôvodmi Dotknutej osoby;</w:t>
      </w:r>
    </w:p>
    <w:p>
      <w:pPr>
        <w:pStyle w:val="Default"/>
        <w:numPr>
          <w:ilvl w:val="0"/>
          <w:numId w:val="6"/>
        </w:numPr>
        <w:jc w:val="both"/>
        <w:rPr>
          <w:rFonts w:ascii="Times New Roman" w:hAnsi="Times New Roman" w:cs="Times New Roman"/>
          <w:sz w:val="22"/>
          <w:szCs w:val="22"/>
        </w:rPr>
      </w:pPr>
      <w:r>
        <w:rPr>
          <w:rFonts w:cs="Times New Roman" w:ascii="Times New Roman" w:hAnsi="Times New Roman"/>
          <w:sz w:val="22"/>
          <w:szCs w:val="22"/>
        </w:rPr>
        <w:t>právo, aby v prípade, že sa spracúvanie osobných údajov obmedzilo podľa podbodu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pPr>
        <w:pStyle w:val="Default"/>
        <w:numPr>
          <w:ilvl w:val="0"/>
          <w:numId w:val="6"/>
        </w:numPr>
        <w:jc w:val="both"/>
        <w:rPr>
          <w:rFonts w:ascii="Times New Roman" w:hAnsi="Times New Roman" w:cs="Times New Roman"/>
          <w:sz w:val="22"/>
          <w:szCs w:val="22"/>
        </w:rPr>
      </w:pPr>
      <w:r>
        <w:rPr>
          <w:rFonts w:cs="Times New Roman" w:ascii="Times New Roman" w:hAnsi="Times New Roman"/>
          <w:sz w:val="22"/>
          <w:szCs w:val="22"/>
        </w:rPr>
        <w:t>právo byť vopred informovaný o zrušení obmedzenia spracúvania osobných údajov;</w:t>
      </w:r>
    </w:p>
    <w:p>
      <w:pPr>
        <w:pStyle w:val="Default"/>
        <w:ind w:left="180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rPr>
        <w:t>Právo Dotknutej osoby na obmedzenie spracúvania osobných údajov</w:t>
      </w:r>
      <w:r>
        <w:rPr>
          <w:rFonts w:cs="Times New Roman" w:ascii="Times New Roman" w:hAnsi="Times New Roman"/>
        </w:rPr>
        <w:t xml:space="preserve"> znamená, že pokiaľ nevyriešime akékoľvek sporné otázky ohľadom spracovania Vašich osobných údajov, musíme obmedziť spracovanie Vašich osobných údajov tak, že osobné údaje dotknutej osoby môžeme mať len ukladať a nie ďalej spracúvať. </w:t>
      </w:r>
    </w:p>
    <w:p>
      <w:pPr>
        <w:pStyle w:val="Default"/>
        <w:numPr>
          <w:ilvl w:val="0"/>
          <w:numId w:val="1"/>
        </w:numPr>
        <w:jc w:val="both"/>
        <w:rPr>
          <w:rFonts w:ascii="Times New Roman" w:hAnsi="Times New Roman" w:cs="Times New Roman"/>
          <w:sz w:val="22"/>
          <w:szCs w:val="22"/>
        </w:rPr>
      </w:pPr>
      <w:r>
        <w:rPr>
          <w:rFonts w:cs="Times New Roman" w:ascii="Times New Roman" w:hAnsi="Times New Roman"/>
          <w:b/>
          <w:bCs/>
          <w:sz w:val="22"/>
          <w:szCs w:val="22"/>
        </w:rPr>
        <w:t>právo Dotknutej osoby na splnenie oznamovacej povinnosti voči príjemcom,</w:t>
      </w:r>
      <w:r>
        <w:rPr>
          <w:rFonts w:cs="Times New Roman" w:ascii="Times New Roman" w:hAnsi="Times New Roman"/>
          <w:bCs/>
          <w:sz w:val="22"/>
          <w:szCs w:val="22"/>
        </w:rPr>
        <w:t xml:space="preserve"> ktorého obsahom je:</w:t>
      </w:r>
    </w:p>
    <w:p>
      <w:pPr>
        <w:pStyle w:val="Default"/>
        <w:numPr>
          <w:ilvl w:val="0"/>
          <w:numId w:val="7"/>
        </w:numPr>
        <w:jc w:val="both"/>
        <w:rPr>
          <w:rFonts w:ascii="Times New Roman" w:hAnsi="Times New Roman" w:cs="Times New Roman"/>
          <w:sz w:val="22"/>
          <w:szCs w:val="22"/>
        </w:rPr>
      </w:pPr>
      <w:r>
        <w:rPr>
          <w:rFonts w:cs="Times New Roman" w:ascii="Times New Roman" w:hAnsi="Times New Roman"/>
          <w:sz w:val="22"/>
          <w:szCs w:val="22"/>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pPr>
        <w:pStyle w:val="Default"/>
        <w:numPr>
          <w:ilvl w:val="0"/>
          <w:numId w:val="7"/>
        </w:numPr>
        <w:jc w:val="both"/>
        <w:rPr>
          <w:rFonts w:ascii="Times New Roman" w:hAnsi="Times New Roman" w:cs="Times New Roman"/>
          <w:sz w:val="22"/>
          <w:szCs w:val="22"/>
        </w:rPr>
      </w:pPr>
      <w:r>
        <w:rPr>
          <w:rFonts w:cs="Times New Roman" w:ascii="Times New Roman" w:hAnsi="Times New Roman"/>
          <w:sz w:val="22"/>
          <w:szCs w:val="22"/>
        </w:rPr>
        <w:t>právo, aby Prevádzkovateľ o týchto príjemcoch informoval Dotknutú osobu, ak to Dotknutá osoba požaduje;</w:t>
      </w:r>
    </w:p>
    <w:p>
      <w:pPr>
        <w:pStyle w:val="Default"/>
        <w:ind w:left="1800" w:hanging="0"/>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szCs w:val="22"/>
        </w:rPr>
      </w:pPr>
      <w:r>
        <w:rPr>
          <w:rFonts w:cs="Times New Roman" w:ascii="Times New Roman" w:hAnsi="Times New Roman"/>
          <w:b/>
          <w:sz w:val="22"/>
          <w:szCs w:val="22"/>
        </w:rPr>
        <w:t>Právo</w:t>
      </w:r>
      <w:r>
        <w:rPr>
          <w:rFonts w:cs="Times New Roman" w:ascii="Times New Roman" w:hAnsi="Times New Roman"/>
          <w:sz w:val="22"/>
          <w:szCs w:val="22"/>
        </w:rPr>
        <w:t xml:space="preserve"> </w:t>
      </w:r>
      <w:r>
        <w:rPr>
          <w:rFonts w:cs="Times New Roman" w:ascii="Times New Roman" w:hAnsi="Times New Roman"/>
          <w:b/>
          <w:bCs/>
          <w:sz w:val="22"/>
          <w:szCs w:val="22"/>
        </w:rPr>
        <w:t xml:space="preserve">Dotknutej osoby na splnenie oznamovacej povinnosti voči príjemcom </w:t>
      </w:r>
      <w:r>
        <w:rPr>
          <w:rFonts w:cs="Times New Roman" w:ascii="Times New Roman" w:hAnsi="Times New Roman"/>
          <w:bCs/>
          <w:sz w:val="22"/>
          <w:szCs w:val="22"/>
        </w:rPr>
        <w:t>znamená povinnosť Prevádzkovateľa oznámiť každému príjemcovi, ktorému osobné údaje Dotknutej osoby poskytol, každú opravu a vymazanie osobných údajov alebo obmedzenie ich spracúvania. Túto povinnosť Prevádzkovateľ nemá len v prípade, ak je takéto oznámenie z objektívnych dôvodov nemožné alebo si vyžaduje neprimerané úsilie.</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1"/>
        </w:numPr>
        <w:jc w:val="both"/>
        <w:rPr>
          <w:rFonts w:ascii="Times New Roman" w:hAnsi="Times New Roman" w:cs="Times New Roman"/>
          <w:sz w:val="22"/>
          <w:szCs w:val="22"/>
        </w:rPr>
      </w:pPr>
      <w:r>
        <w:rPr>
          <w:rFonts w:cs="Times New Roman" w:ascii="Times New Roman" w:hAnsi="Times New Roman"/>
          <w:b/>
          <w:bCs/>
          <w:sz w:val="22"/>
          <w:szCs w:val="22"/>
        </w:rPr>
        <w:t>právo Dotknutej osoby na prenosnosť osobných údajov,</w:t>
      </w:r>
      <w:r>
        <w:rPr>
          <w:rFonts w:cs="Times New Roman" w:ascii="Times New Roman" w:hAnsi="Times New Roman"/>
          <w:bCs/>
          <w:sz w:val="22"/>
          <w:szCs w:val="22"/>
        </w:rPr>
        <w:t xml:space="preserve"> ktorého obsahom je:</w:t>
      </w:r>
    </w:p>
    <w:p>
      <w:pPr>
        <w:pStyle w:val="Default"/>
        <w:numPr>
          <w:ilvl w:val="0"/>
          <w:numId w:val="8"/>
        </w:numPr>
        <w:jc w:val="both"/>
        <w:rPr>
          <w:rFonts w:ascii="Times New Roman" w:hAnsi="Times New Roman" w:cs="Times New Roman"/>
          <w:sz w:val="22"/>
          <w:szCs w:val="22"/>
        </w:rPr>
      </w:pPr>
      <w:r>
        <w:rPr>
          <w:rFonts w:cs="Times New Roman" w:ascii="Times New Roman" w:hAnsi="Times New Roman"/>
          <w:sz w:val="22"/>
          <w:szCs w:val="22"/>
        </w:rPr>
        <w:t xml:space="preserve">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 </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sa spracúvanie zakladá na súhlase Dotknutej osoby podľa článku 6 ods. 1. písm. a) Nariadenia alebo článku 9 ods. 2. písm. a) Nariadenia, alebo na zmluve podľa článku 6 ods. 1. písm. b) Nariadenia, a súčasne</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sa spracúvanie vykonáva automatizovanými prostriedkami, a súčasne</w:t>
      </w:r>
    </w:p>
    <w:p>
      <w:pPr>
        <w:pStyle w:val="Default"/>
        <w:numPr>
          <w:ilvl w:val="0"/>
          <w:numId w:val="3"/>
        </w:numPr>
        <w:jc w:val="both"/>
        <w:rPr>
          <w:rFonts w:ascii="Times New Roman" w:hAnsi="Times New Roman" w:cs="Times New Roman"/>
          <w:sz w:val="22"/>
          <w:szCs w:val="22"/>
        </w:rPr>
      </w:pPr>
      <w:r>
        <w:rPr>
          <w:rFonts w:cs="Times New Roman" w:ascii="Times New Roman" w:hAnsi="Times New Roman"/>
          <w:sz w:val="22"/>
          <w:szCs w:val="22"/>
        </w:rPr>
        <w:t>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pPr>
        <w:pStyle w:val="Default"/>
        <w:numPr>
          <w:ilvl w:val="0"/>
          <w:numId w:val="8"/>
        </w:numPr>
        <w:jc w:val="both"/>
        <w:rPr>
          <w:rFonts w:ascii="Times New Roman" w:hAnsi="Times New Roman" w:cs="Times New Roman"/>
          <w:sz w:val="22"/>
          <w:szCs w:val="22"/>
        </w:rPr>
      </w:pPr>
      <w:r>
        <w:rPr>
          <w:rFonts w:cs="Times New Roman" w:ascii="Times New Roman" w:hAnsi="Times New Roman"/>
          <w:sz w:val="22"/>
          <w:szCs w:val="22"/>
        </w:rPr>
        <w:t>právo na prenos osobných údajov priamo od jedného prevádzkovateľa druhému prevádzkovateľovi, pokiaľ je to technicky možné;</w:t>
      </w:r>
    </w:p>
    <w:p>
      <w:pPr>
        <w:pStyle w:val="Default"/>
        <w:ind w:left="1800" w:hanging="0"/>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szCs w:val="22"/>
        </w:rPr>
      </w:pPr>
      <w:r>
        <w:rPr>
          <w:rFonts w:cs="Times New Roman" w:ascii="Times New Roman" w:hAnsi="Times New Roman"/>
          <w:b/>
          <w:sz w:val="22"/>
          <w:szCs w:val="22"/>
        </w:rPr>
        <w:t>Právo na prenosnosť údajov</w:t>
      </w:r>
      <w:r>
        <w:rPr>
          <w:rFonts w:cs="Times New Roman" w:ascii="Times New Roman" w:hAnsi="Times New Roman"/>
          <w:sz w:val="22"/>
          <w:szCs w:val="22"/>
        </w:rPr>
        <w:t xml:space="preserve"> znamená, že máte právo získať od nás Vaše osobné údaje, ktoré ste nám predtým poskytli, v štruktúrovanom, bežne používanom a strojovo čitateľnom formáte a máte právo požadovať, aby sme Vaše osobné údaje preniesli ďalšiemu prevádzkovateľovi za splnenia zákonných podmienok; uplatnením tohto práva nie je dotknuté Vaše právo na výmaz osobných údajov. Právo na prenosnosť sa však týka len osobných údajov, ktoré sme od Vás získali na základe zmluvy, ktorej ste zmluvnou stranou</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numPr>
          <w:ilvl w:val="0"/>
          <w:numId w:val="1"/>
        </w:numPr>
        <w:jc w:val="both"/>
        <w:rPr>
          <w:rFonts w:ascii="Times New Roman" w:hAnsi="Times New Roman" w:cs="Times New Roman"/>
          <w:sz w:val="22"/>
          <w:szCs w:val="22"/>
        </w:rPr>
      </w:pPr>
      <w:r>
        <w:rPr>
          <w:rFonts w:cs="Times New Roman" w:ascii="Times New Roman" w:hAnsi="Times New Roman"/>
          <w:b/>
          <w:bCs/>
          <w:sz w:val="22"/>
          <w:szCs w:val="22"/>
        </w:rPr>
        <w:t>právo Dotknutej osoby namietať,</w:t>
      </w:r>
      <w:r>
        <w:rPr>
          <w:rFonts w:cs="Times New Roman" w:ascii="Times New Roman" w:hAnsi="Times New Roman"/>
          <w:bCs/>
          <w:sz w:val="22"/>
          <w:szCs w:val="22"/>
        </w:rPr>
        <w:t xml:space="preserve"> ktorého obsahom je:</w:t>
      </w:r>
    </w:p>
    <w:p>
      <w:pPr>
        <w:pStyle w:val="Default"/>
        <w:numPr>
          <w:ilvl w:val="0"/>
          <w:numId w:val="9"/>
        </w:numPr>
        <w:jc w:val="both"/>
        <w:rPr>
          <w:rFonts w:ascii="Times New Roman" w:hAnsi="Times New Roman" w:cs="Times New Roman"/>
          <w:sz w:val="22"/>
          <w:szCs w:val="22"/>
        </w:rPr>
      </w:pPr>
      <w:r>
        <w:rPr>
          <w:rFonts w:cs="Times New Roman" w:ascii="Times New Roman" w:hAnsi="Times New Roman"/>
          <w:sz w:val="22"/>
          <w:szCs w:val="22"/>
        </w:rPr>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pPr>
        <w:pStyle w:val="Default"/>
        <w:numPr>
          <w:ilvl w:val="0"/>
          <w:numId w:val="9"/>
        </w:numPr>
        <w:jc w:val="both"/>
        <w:rPr>
          <w:rFonts w:ascii="Times New Roman" w:hAnsi="Times New Roman" w:cs="Times New Roman"/>
          <w:sz w:val="22"/>
          <w:szCs w:val="22"/>
        </w:rPr>
      </w:pPr>
      <w:r>
        <w:rPr>
          <w:rFonts w:cs="Times New Roman" w:ascii="Times New Roman" w:hAnsi="Times New Roman"/>
          <w:sz w:val="22"/>
          <w:szCs w:val="22"/>
        </w:rPr>
        <w:t xml:space="preserve">[v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 </w:t>
      </w:r>
    </w:p>
    <w:p>
      <w:pPr>
        <w:pStyle w:val="Default"/>
        <w:numPr>
          <w:ilvl w:val="0"/>
          <w:numId w:val="9"/>
        </w:numPr>
        <w:jc w:val="both"/>
        <w:rPr>
          <w:rFonts w:ascii="Times New Roman" w:hAnsi="Times New Roman" w:cs="Times New Roman"/>
          <w:sz w:val="22"/>
          <w:szCs w:val="22"/>
        </w:rPr>
      </w:pPr>
      <w:r>
        <w:rPr>
          <w:rFonts w:cs="Times New Roman" w:ascii="Times New Roman" w:hAnsi="Times New Roman"/>
          <w:sz w:val="22"/>
          <w:szCs w:val="22"/>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pPr>
        <w:pStyle w:val="Default"/>
        <w:numPr>
          <w:ilvl w:val="0"/>
          <w:numId w:val="9"/>
        </w:numPr>
        <w:jc w:val="both"/>
        <w:rPr>
          <w:rFonts w:ascii="Times New Roman" w:hAnsi="Times New Roman" w:cs="Times New Roman"/>
          <w:sz w:val="22"/>
          <w:szCs w:val="22"/>
        </w:rPr>
      </w:pPr>
      <w:r>
        <w:rPr>
          <w:rFonts w:cs="Times New Roman" w:ascii="Times New Roman" w:hAnsi="Times New Roman"/>
          <w:sz w:val="22"/>
          <w:szCs w:val="22"/>
        </w:rPr>
        <w:t>(v súvislosti s používaním služieb informačnej spoločnosti) právo na uplatnenie práva namietať proti spracúvaniu osobných údajov prostredníctvom automatizovaných prostriedkov s použitím technických špecifikácií;</w:t>
      </w:r>
    </w:p>
    <w:p>
      <w:pPr>
        <w:pStyle w:val="Default"/>
        <w:numPr>
          <w:ilvl w:val="0"/>
          <w:numId w:val="9"/>
        </w:numPr>
        <w:jc w:val="both"/>
        <w:rPr>
          <w:rFonts w:ascii="Times New Roman" w:hAnsi="Times New Roman" w:cs="Times New Roman"/>
          <w:sz w:val="22"/>
          <w:szCs w:val="22"/>
        </w:rPr>
      </w:pPr>
      <w:r>
        <w:rPr>
          <w:rFonts w:cs="Times New Roman" w:ascii="Times New Roman" w:hAnsi="Times New Roman"/>
          <w:sz w:val="22"/>
          <w:szCs w:val="22"/>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pPr>
        <w:pStyle w:val="Default"/>
        <w:ind w:left="1800" w:hanging="0"/>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cs="Times New Roman"/>
        </w:rPr>
      </w:pPr>
      <w:r>
        <w:rPr>
          <w:rFonts w:cs="Times New Roman" w:ascii="Times New Roman" w:hAnsi="Times New Roman"/>
          <w:b/>
        </w:rPr>
        <w:t>Právo Dotknutej osoby namietať</w:t>
      </w:r>
      <w:r>
        <w:rPr>
          <w:rFonts w:cs="Times New Roman" w:ascii="Times New Roman" w:hAnsi="Times New Roman"/>
        </w:rPr>
        <w:t xml:space="preserve"> teda znamená, že ako Dotknutá osoba môžete vzniesť námietku proti spracovaniu Vašich osobných údajov, ktoré spracovávame pre účely priameho marketingu alebo z oprávnených dôvodov. Pri spracúvaní osobných údajov za účelmi marketingu prestaneme ihneď po obdržaní námietky.</w:t>
      </w:r>
    </w:p>
    <w:p>
      <w:pPr>
        <w:pStyle w:val="Default"/>
        <w:numPr>
          <w:ilvl w:val="0"/>
          <w:numId w:val="1"/>
        </w:numPr>
        <w:jc w:val="both"/>
        <w:rPr>
          <w:rFonts w:ascii="Times New Roman" w:hAnsi="Times New Roman" w:cs="Times New Roman"/>
          <w:sz w:val="22"/>
          <w:szCs w:val="22"/>
        </w:rPr>
      </w:pPr>
      <w:bookmarkStart w:id="0" w:name="_Hlk516132696"/>
      <w:r>
        <w:rPr>
          <w:rFonts w:cs="Times New Roman" w:ascii="Times New Roman" w:hAnsi="Times New Roman"/>
          <w:b/>
          <w:bCs/>
          <w:sz w:val="22"/>
          <w:szCs w:val="22"/>
        </w:rPr>
        <w:t>právo Dotknutej osoby súvisiace s automatizovaným individuálnym rozhodovaním</w:t>
      </w:r>
      <w:bookmarkEnd w:id="0"/>
      <w:r>
        <w:rPr>
          <w:rFonts w:cs="Times New Roman" w:ascii="Times New Roman" w:hAnsi="Times New Roman"/>
          <w:b/>
          <w:bCs/>
          <w:sz w:val="22"/>
          <w:szCs w:val="22"/>
        </w:rPr>
        <w:t>,</w:t>
      </w:r>
      <w:r>
        <w:rPr>
          <w:rFonts w:cs="Times New Roman" w:ascii="Times New Roman" w:hAnsi="Times New Roman"/>
          <w:bCs/>
          <w:sz w:val="22"/>
          <w:szCs w:val="22"/>
        </w:rPr>
        <w:t xml:space="preserve"> ktorého obsahom je: </w:t>
      </w:r>
    </w:p>
    <w:p>
      <w:pPr>
        <w:pStyle w:val="Default"/>
        <w:numPr>
          <w:ilvl w:val="0"/>
          <w:numId w:val="10"/>
        </w:numPr>
        <w:jc w:val="both"/>
        <w:rPr>
          <w:rFonts w:ascii="Times New Roman" w:hAnsi="Times New Roman" w:cs="Times New Roman"/>
          <w:sz w:val="22"/>
          <w:szCs w:val="22"/>
        </w:rPr>
      </w:pPr>
      <w:r>
        <w:rPr>
          <w:rFonts w:cs="Times New Roman" w:ascii="Times New Roman" w:hAnsi="Times New Roman"/>
          <w:sz w:val="22"/>
          <w:szCs w:val="22"/>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[t. j.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pPr>
        <w:pStyle w:val="Default"/>
        <w:jc w:val="both"/>
        <w:rPr>
          <w:rFonts w:ascii="Times New Roman" w:hAnsi="Times New Roman" w:cs="Times New Roman"/>
          <w:sz w:val="22"/>
          <w:szCs w:val="22"/>
        </w:rPr>
      </w:pPr>
      <w:r>
        <w:rPr>
          <w:rFonts w:cs="Times New Roman" w:ascii="Times New Roman" w:hAnsi="Times New Roman"/>
          <w:sz w:val="22"/>
          <w:szCs w:val="22"/>
        </w:rPr>
      </w:r>
    </w:p>
    <w:p>
      <w:pPr>
        <w:pStyle w:val="Default"/>
        <w:jc w:val="both"/>
        <w:rPr>
          <w:rFonts w:ascii="Times New Roman" w:hAnsi="Times New Roman" w:cs="Times New Roman"/>
          <w:sz w:val="22"/>
          <w:szCs w:val="22"/>
        </w:rPr>
      </w:pPr>
      <w:r>
        <w:rPr>
          <w:rFonts w:cs="Times New Roman" w:ascii="Times New Roman" w:hAnsi="Times New Roman"/>
          <w:b/>
          <w:sz w:val="22"/>
          <w:szCs w:val="22"/>
        </w:rPr>
        <w:t>Právo Dotknutej osoby súvisiace s automatizovaným individuálnym rozhodovaním</w:t>
      </w:r>
      <w:r>
        <w:rPr>
          <w:rFonts w:cs="Times New Roman" w:ascii="Times New Roman" w:hAnsi="Times New Roman"/>
          <w:sz w:val="22"/>
          <w:szCs w:val="22"/>
        </w:rPr>
        <w:t xml:space="preserve"> znamená, že ako Dotknutá osoba máte právo na to, aby sa na vás nevzťahovalo rozhodnutie, ktoré je založené výlučne na automatizovanom spracúvaní, vrátane profilovania, a ktoré má právne účinky, ktoré sa vás týkajú alebo vás podobne významne ovplyvňujú. V prípadoch ak je takéto spracúvanie nevyhnutné na uzavretie alebo plnenie zmluvy alebo založené na výslovnom súhlase Dotknutej osoby, prevádzkovateľ vykoná vhodné opatrenia na ochranu práv a slobôd a oprávnených záujmov Dotknutej osoby, najmä prijme minimálne opatrenia, ako právo na ľudský zásah zo strany prevádzkovateľa, právo dotknutej osoby vyjadriť svoje stanovisko a práva dotknutej osoby napadnúť rozhodnutie.</w:t>
        <w:br/>
      </w:r>
    </w:p>
    <w:p>
      <w:pPr>
        <w:pStyle w:val="Default"/>
        <w:numPr>
          <w:ilvl w:val="0"/>
          <w:numId w:val="12"/>
        </w:numPr>
        <w:ind w:left="1134" w:hanging="425"/>
        <w:jc w:val="both"/>
        <w:rPr>
          <w:rFonts w:ascii="Times New Roman" w:hAnsi="Times New Roman" w:cs="Times New Roman"/>
          <w:sz w:val="22"/>
          <w:szCs w:val="22"/>
        </w:rPr>
      </w:pPr>
      <w:r>
        <w:rPr>
          <w:rFonts w:cs="Times New Roman" w:ascii="Times New Roman" w:hAnsi="Times New Roman"/>
          <w:b/>
          <w:sz w:val="22"/>
          <w:szCs w:val="22"/>
        </w:rPr>
        <w:t>Právo dotknutej osoby podať návrh na začatie konania v zmysle ustanovenia § 100 zákona o ochrane osobných údajov</w:t>
      </w:r>
      <w:r>
        <w:rPr>
          <w:rFonts w:cs="Times New Roman" w:ascii="Times New Roman" w:hAnsi="Times New Roman"/>
          <w:sz w:val="22"/>
          <w:szCs w:val="22"/>
        </w:rPr>
        <w:t xml:space="preserve">, ktorého obsahom je: </w:t>
      </w:r>
    </w:p>
    <w:p>
      <w:pPr>
        <w:pStyle w:val="Default"/>
        <w:numPr>
          <w:ilvl w:val="1"/>
          <w:numId w:val="12"/>
        </w:numPr>
        <w:ind w:left="1843" w:hanging="763"/>
        <w:jc w:val="both"/>
        <w:rPr>
          <w:rFonts w:ascii="Times New Roman" w:hAnsi="Times New Roman" w:cs="Times New Roman"/>
          <w:sz w:val="22"/>
          <w:szCs w:val="22"/>
        </w:rPr>
      </w:pPr>
      <w:r>
        <w:rPr>
          <w:rFonts w:cs="Times New Roman" w:ascii="Times New Roman" w:hAnsi="Times New Roman"/>
          <w:sz w:val="22"/>
          <w:szCs w:val="22"/>
        </w:rPr>
        <w:t>právo Dotknutej osoby, ktorá sa domnieva, že dochádza k neoprávnenému spracúvaniu jej osobných údajov alebo došlo k zneužitiu jej osobných údajov, podať na Úrade pre ochranu osobných údajov Slovenskej republiky (ďalej len ,,Úrad“) návrh na začatie konania o ochrane osobných údajov.</w:t>
      </w:r>
    </w:p>
    <w:p>
      <w:pPr>
        <w:pStyle w:val="Default"/>
        <w:numPr>
          <w:ilvl w:val="1"/>
          <w:numId w:val="12"/>
        </w:numPr>
        <w:ind w:left="1843" w:hanging="763"/>
        <w:jc w:val="both"/>
        <w:rPr>
          <w:rFonts w:ascii="Times New Roman" w:hAnsi="Times New Roman" w:cs="Times New Roman"/>
          <w:sz w:val="22"/>
          <w:szCs w:val="22"/>
        </w:rPr>
      </w:pPr>
      <w:r>
        <w:rPr>
          <w:rFonts w:cs="Times New Roman" w:ascii="Times New Roman" w:hAnsi="Times New Roman"/>
          <w:sz w:val="22"/>
          <w:szCs w:val="22"/>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pPr>
        <w:pStyle w:val="Default"/>
        <w:numPr>
          <w:ilvl w:val="1"/>
          <w:numId w:val="12"/>
        </w:numPr>
        <w:ind w:left="1843" w:hanging="763"/>
        <w:jc w:val="both"/>
        <w:rPr>
          <w:rFonts w:ascii="Times New Roman" w:hAnsi="Times New Roman" w:cs="Times New Roman"/>
          <w:sz w:val="22"/>
          <w:szCs w:val="22"/>
        </w:rPr>
      </w:pPr>
      <w:r>
        <w:rPr>
          <w:rFonts w:cs="Times New Roman" w:ascii="Times New Roman" w:hAnsi="Times New Roman"/>
          <w:b/>
          <w:sz w:val="22"/>
          <w:szCs w:val="22"/>
        </w:rPr>
        <w:t>Predmetný návrh musí v zmysle ustanovenia § 100 ods. 3 zákona o ochrane osobných údajov obsahovať:</w:t>
      </w:r>
    </w:p>
    <w:p>
      <w:pPr>
        <w:pStyle w:val="ListParagraph"/>
        <w:numPr>
          <w:ilvl w:val="0"/>
          <w:numId w:val="13"/>
        </w:numPr>
        <w:ind w:left="2268" w:hanging="425"/>
        <w:jc w:val="both"/>
        <w:rPr>
          <w:rFonts w:ascii="Times New Roman" w:hAnsi="Times New Roman" w:cs="Times New Roman"/>
        </w:rPr>
      </w:pPr>
      <w:r>
        <w:rPr>
          <w:rFonts w:cs="Times New Roman" w:ascii="Times New Roman" w:hAnsi="Times New Roman"/>
        </w:rPr>
        <w:t>meno, priezvisko, adresu trvalého pobytu a podpis navrhovateľa,</w:t>
      </w:r>
    </w:p>
    <w:p>
      <w:pPr>
        <w:pStyle w:val="ListParagraph"/>
        <w:numPr>
          <w:ilvl w:val="0"/>
          <w:numId w:val="13"/>
        </w:numPr>
        <w:ind w:left="2268" w:hanging="425"/>
        <w:jc w:val="both"/>
        <w:rPr>
          <w:rFonts w:ascii="Times New Roman" w:hAnsi="Times New Roman" w:cs="Times New Roman"/>
        </w:rPr>
      </w:pPr>
      <w:r>
        <w:rPr>
          <w:rFonts w:cs="Times New Roman" w:ascii="Times New Roman" w:hAnsi="Times New Roman"/>
        </w:rPr>
        <w:t>označenie toho, proti komu návrh smeruje; názov alebo meno a priezvisko, sídlo alebo trvalý pobyt, prípadne právnu formu a identifikačné číslo,</w:t>
      </w:r>
    </w:p>
    <w:p>
      <w:pPr>
        <w:pStyle w:val="ListParagraph"/>
        <w:numPr>
          <w:ilvl w:val="0"/>
          <w:numId w:val="13"/>
        </w:numPr>
        <w:ind w:left="2268" w:hanging="425"/>
        <w:jc w:val="both"/>
        <w:rPr>
          <w:rFonts w:ascii="Times New Roman" w:hAnsi="Times New Roman" w:cs="Times New Roman"/>
        </w:rPr>
      </w:pPr>
      <w:r>
        <w:rPr>
          <w:rFonts w:cs="Times New Roman" w:ascii="Times New Roman" w:hAnsi="Times New Roman"/>
        </w:rPr>
        <w:t>predmet návrhu s označením, ktoré práva sa podľa tvrdenia navrhovateľa pri spracúvaní osobných údajov porušili,</w:t>
      </w:r>
    </w:p>
    <w:p>
      <w:pPr>
        <w:pStyle w:val="ListParagraph"/>
        <w:numPr>
          <w:ilvl w:val="0"/>
          <w:numId w:val="13"/>
        </w:numPr>
        <w:ind w:left="2268" w:hanging="425"/>
        <w:jc w:val="both"/>
        <w:rPr>
          <w:rFonts w:ascii="Times New Roman" w:hAnsi="Times New Roman" w:cs="Times New Roman"/>
        </w:rPr>
      </w:pPr>
      <w:r>
        <w:rPr>
          <w:rFonts w:cs="Times New Roman" w:ascii="Times New Roman" w:hAnsi="Times New Roman"/>
        </w:rPr>
        <w:t>dôkazy na podporu tvrdení uvedených v návrhu,</w:t>
      </w:r>
    </w:p>
    <w:p>
      <w:pPr>
        <w:pStyle w:val="ListParagraph"/>
        <w:numPr>
          <w:ilvl w:val="0"/>
          <w:numId w:val="13"/>
        </w:numPr>
        <w:ind w:left="2268" w:hanging="425"/>
        <w:jc w:val="both"/>
        <w:rPr>
          <w:rFonts w:ascii="Times New Roman" w:hAnsi="Times New Roman" w:cs="Times New Roman"/>
        </w:rPr>
      </w:pPr>
      <w:r>
        <w:rPr>
          <w:rFonts w:cs="Times New Roman" w:ascii="Times New Roman" w:hAnsi="Times New Roman"/>
        </w:rPr>
        <w:t>kópiu listiny preukazujúcej uplatnenie práva podľa § 28, ak sa takéto právo mohlo uplatniť, alebo uvedenie dôvodov hodných osobitného zreteľa.</w:t>
      </w:r>
    </w:p>
    <w:p>
      <w:pPr>
        <w:pStyle w:val="ListParagraph"/>
        <w:numPr>
          <w:ilvl w:val="1"/>
          <w:numId w:val="12"/>
        </w:numPr>
        <w:ind w:left="1843" w:hanging="763"/>
        <w:jc w:val="both"/>
        <w:rPr>
          <w:rFonts w:ascii="Times New Roman" w:hAnsi="Times New Roman" w:cs="Times New Roman"/>
        </w:rPr>
      </w:pPr>
      <w:r>
        <w:rPr>
          <w:rFonts w:cs="Times New Roman" w:ascii="Times New Roman" w:hAnsi="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pPr>
        <w:pStyle w:val="ListParagraph"/>
        <w:numPr>
          <w:ilvl w:val="1"/>
          <w:numId w:val="12"/>
        </w:numPr>
        <w:ind w:left="1843" w:hanging="763"/>
        <w:jc w:val="both"/>
        <w:rPr>
          <w:rFonts w:ascii="Times New Roman" w:hAnsi="Times New Roman" w:cs="Times New Roman"/>
        </w:rPr>
      </w:pPr>
      <w:r>
        <w:rPr>
          <w:rFonts w:cs="Times New Roman" w:ascii="Times New Roman" w:hAnsi="Times New Roman"/>
        </w:rPr>
        <w:t>Vzor návrhu na začatie konania o ochrane osobných údajov môžete nájsť na webovom sídle Úradu (https://dataprotection.gov.sk/uoou/sk/content/konanie-o-ochrane-osobnych-udajov).</w:t>
      </w:r>
    </w:p>
    <w:p>
      <w:pPr>
        <w:pStyle w:val="Normal"/>
        <w:rPr/>
      </w:pPr>
      <w:r>
        <w:rPr/>
      </w:r>
      <w:r>
        <w:br w:type="page"/>
      </w:r>
    </w:p>
    <w:p>
      <w:pPr>
        <w:pStyle w:val="Normal"/>
        <w:rPr>
          <w:rFonts w:ascii="Times New Roman" w:hAnsi="Times New Roman" w:cs="Times New Roman"/>
          <w:b/>
          <w:b/>
          <w:bCs/>
          <w:u w:val="single"/>
        </w:rPr>
      </w:pPr>
      <w:r>
        <w:rPr>
          <w:rFonts w:cs="Times New Roman" w:ascii="Times New Roman" w:hAnsi="Times New Roman"/>
          <w:b/>
          <w:bCs/>
          <w:u w:val="single"/>
        </w:rPr>
        <w:t>Zabezpečenie priebehu volieb a ochrana osobných údajov voličov, volebné komisie a kandidátov</w:t>
      </w:r>
    </w:p>
    <w:p>
      <w:pPr>
        <w:pStyle w:val="Normal"/>
        <w:jc w:val="both"/>
        <w:rPr>
          <w:rFonts w:ascii="Times New Roman" w:hAnsi="Times New Roman" w:cs="Times New Roman"/>
        </w:rPr>
      </w:pPr>
      <w:r>
        <w:rPr>
          <w:rFonts w:cs="Times New Roman" w:ascii="Times New Roman" w:hAnsi="Times New Roman"/>
        </w:rPr>
        <w:t>Podmienky výkonu volebného práva a organizáciu volieb upravuje zákon č. 180/2014 Z. z. o podmienkach výkonu volebného práva a o zmene a doplnení niektorých zákonov (ďalej len ,,zákon č. 180/2014 Z. z.“). Tento zákon ukladá tiež obciam celý rad povinností, k splneniu ktorých je nevyhnutné spracúvať osobné údaje.</w:t>
      </w:r>
    </w:p>
    <w:p>
      <w:pPr>
        <w:pStyle w:val="Normal"/>
        <w:jc w:val="both"/>
        <w:rPr>
          <w:rFonts w:ascii="Times New Roman" w:hAnsi="Times New Roman" w:cs="Times New Roman"/>
        </w:rPr>
      </w:pPr>
      <w:r>
        <w:rPr>
          <w:rFonts w:cs="Times New Roman" w:ascii="Times New Roman" w:hAnsi="Times New Roman"/>
        </w:rPr>
        <w:t>Prevádzkovateľ je povinný prijať opatrenia, aby s osobnými údajmi na účely výkonu volebného práva a jeho zabezpečenia zaobchádzala v súlade s Nariadením Európskeho parlamentu a Rady (EÚ) 2016/679 a zákonom č. 18/2018 Z. z. o ochrane osobných údajov a o zmene a doplnení niektorých zákonov.</w:t>
      </w:r>
    </w:p>
    <w:p>
      <w:pPr>
        <w:pStyle w:val="Normal"/>
        <w:jc w:val="both"/>
        <w:rPr>
          <w:rFonts w:ascii="Times New Roman" w:hAnsi="Times New Roman" w:cs="Times New Roman"/>
        </w:rPr>
      </w:pPr>
      <w:r>
        <w:rPr>
          <w:rFonts w:cs="Times New Roman" w:ascii="Times New Roman" w:hAnsi="Times New Roman"/>
        </w:rPr>
        <w:t>Poskytovanie osobných údajov, najmä vo vzťahu k povinnosti voliča preukazovať svoju totožnosť občianskym preukazom alebo iným úradným dokladom, ktorý obsahuje podobizeň voliča a všetky údaje uvedené o ňom v zozname voličov, je zákonnou požiadavkou v súlade so zákonom č. 180/2014 Z. z. o podmienkach výkonu volebného práva a o zmene a doplnení niektorých zákonov.</w:t>
        <w:br/>
        <w:br/>
      </w:r>
      <w:r>
        <w:rPr>
          <w:rFonts w:cs="Times New Roman" w:ascii="Times New Roman" w:hAnsi="Times New Roman"/>
          <w:b/>
          <w:bCs/>
        </w:rPr>
        <w:t>účel spracúvania</w:t>
      </w:r>
      <w:r>
        <w:rPr>
          <w:rFonts w:cs="Times New Roman" w:ascii="Times New Roman" w:hAnsi="Times New Roman"/>
        </w:rPr>
        <w:t> - zabezpečenie priebehu volieb</w:t>
      </w:r>
    </w:p>
    <w:p>
      <w:pPr>
        <w:pStyle w:val="Normal"/>
        <w:jc w:val="both"/>
        <w:rPr>
          <w:rFonts w:ascii="Times New Roman" w:hAnsi="Times New Roman" w:cs="Times New Roman"/>
        </w:rPr>
      </w:pPr>
      <w:r>
        <w:rPr>
          <w:rFonts w:cs="Times New Roman" w:ascii="Times New Roman" w:hAnsi="Times New Roman"/>
          <w:b/>
          <w:bCs/>
        </w:rPr>
        <w:t>právny základ</w:t>
      </w:r>
      <w:r>
        <w:rPr>
          <w:rFonts w:cs="Times New Roman" w:ascii="Times New Roman" w:hAnsi="Times New Roman"/>
        </w:rPr>
        <w:t> - zákon č. 180/2014 Z. z. o podmienkach výkonu volebného práva a o zmene a doplnení niektorých zákonov</w:t>
      </w:r>
    </w:p>
    <w:p>
      <w:pPr>
        <w:pStyle w:val="Normal"/>
        <w:jc w:val="both"/>
        <w:rPr>
          <w:rFonts w:ascii="Times New Roman" w:hAnsi="Times New Roman" w:cs="Times New Roman"/>
        </w:rPr>
      </w:pPr>
      <w:r>
        <w:rPr>
          <w:rFonts w:cs="Times New Roman" w:ascii="Times New Roman" w:hAnsi="Times New Roman"/>
          <w:b/>
          <w:bCs/>
        </w:rPr>
        <w:t>Práva dotknutej osoby – voliča, člena volebnej komisie, kandidáta</w:t>
      </w:r>
    </w:p>
    <w:p>
      <w:pPr>
        <w:pStyle w:val="Normal"/>
        <w:rPr>
          <w:rFonts w:ascii="Times New Roman" w:hAnsi="Times New Roman" w:cs="Times New Roman"/>
        </w:rPr>
      </w:pPr>
      <w:r>
        <w:rPr>
          <w:rFonts w:cs="Times New Roman" w:ascii="Times New Roman" w:hAnsi="Times New Roman"/>
          <w:b/>
          <w:bCs/>
        </w:rPr>
        <w:t>prenos do tretej krajiny</w:t>
      </w:r>
      <w:r>
        <w:rPr>
          <w:rFonts w:cs="Times New Roman" w:ascii="Times New Roman" w:hAnsi="Times New Roman"/>
        </w:rPr>
        <w:t> - nie</w:t>
        <w:br/>
      </w:r>
      <w:r>
        <w:rPr>
          <w:rFonts w:cs="Times New Roman" w:ascii="Times New Roman" w:hAnsi="Times New Roman"/>
          <w:b/>
          <w:bCs/>
        </w:rPr>
        <w:t>automatizované individuálne rozhodovanie vrátane profilovania</w:t>
      </w:r>
      <w:r>
        <w:rPr>
          <w:rFonts w:cs="Times New Roman" w:ascii="Times New Roman" w:hAnsi="Times New Roman"/>
        </w:rPr>
        <w:t> - nie</w:t>
        <w:br/>
      </w:r>
      <w:r>
        <w:rPr>
          <w:rFonts w:cs="Times New Roman" w:ascii="Times New Roman" w:hAnsi="Times New Roman"/>
          <w:b/>
          <w:bCs/>
        </w:rPr>
        <w:t>oprávnené záujmy</w:t>
      </w:r>
      <w:r>
        <w:rPr>
          <w:rFonts w:cs="Times New Roman" w:ascii="Times New Roman" w:hAnsi="Times New Roman"/>
        </w:rPr>
        <w:t> - nie</w:t>
        <w:br/>
      </w:r>
      <w:r>
        <w:rPr>
          <w:rFonts w:cs="Times New Roman" w:ascii="Times New Roman" w:hAnsi="Times New Roman"/>
          <w:b/>
          <w:bCs/>
        </w:rPr>
        <w:t>právo na prístup k osobným údajom</w:t>
      </w:r>
      <w:r>
        <w:rPr>
          <w:rFonts w:cs="Times New Roman" w:ascii="Times New Roman" w:hAnsi="Times New Roman"/>
        </w:rPr>
        <w:t> - áno</w:t>
        <w:br/>
      </w:r>
      <w:r>
        <w:rPr>
          <w:rFonts w:cs="Times New Roman" w:ascii="Times New Roman" w:hAnsi="Times New Roman"/>
          <w:b/>
          <w:bCs/>
        </w:rPr>
        <w:t>právo na opravu osobných údajov</w:t>
      </w:r>
      <w:r>
        <w:rPr>
          <w:rFonts w:cs="Times New Roman" w:ascii="Times New Roman" w:hAnsi="Times New Roman"/>
        </w:rPr>
        <w:t> - áno</w:t>
        <w:br/>
      </w:r>
      <w:r>
        <w:rPr>
          <w:rFonts w:cs="Times New Roman" w:ascii="Times New Roman" w:hAnsi="Times New Roman"/>
          <w:b/>
          <w:bCs/>
        </w:rPr>
        <w:t>právo na vymazanie osobných údajo</w:t>
      </w:r>
      <w:r>
        <w:rPr>
          <w:rFonts w:cs="Times New Roman" w:ascii="Times New Roman" w:hAnsi="Times New Roman"/>
        </w:rPr>
        <w:t>v - nie </w:t>
        <w:br/>
      </w:r>
      <w:r>
        <w:rPr>
          <w:rFonts w:cs="Times New Roman" w:ascii="Times New Roman" w:hAnsi="Times New Roman"/>
          <w:b/>
          <w:bCs/>
        </w:rPr>
        <w:t>právo na obmedzenie spracúvania osobných údajov</w:t>
      </w:r>
      <w:r>
        <w:rPr>
          <w:rFonts w:cs="Times New Roman" w:ascii="Times New Roman" w:hAnsi="Times New Roman"/>
        </w:rPr>
        <w:t> - áno</w:t>
        <w:br/>
      </w:r>
      <w:r>
        <w:rPr>
          <w:rFonts w:cs="Times New Roman" w:ascii="Times New Roman" w:hAnsi="Times New Roman"/>
          <w:b/>
          <w:bCs/>
        </w:rPr>
        <w:t>právo na prenosnosť osobných údajov</w:t>
      </w:r>
      <w:r>
        <w:rPr>
          <w:rFonts w:cs="Times New Roman" w:ascii="Times New Roman" w:hAnsi="Times New Roman"/>
        </w:rPr>
        <w:t> - nie</w:t>
        <w:br/>
      </w:r>
      <w:r>
        <w:rPr>
          <w:rFonts w:cs="Times New Roman" w:ascii="Times New Roman" w:hAnsi="Times New Roman"/>
          <w:b/>
          <w:bCs/>
        </w:rPr>
        <w:t>právo namietať spracúvanie osobných údajov</w:t>
      </w:r>
      <w:r>
        <w:rPr>
          <w:rFonts w:cs="Times New Roman" w:ascii="Times New Roman" w:hAnsi="Times New Roman"/>
        </w:rPr>
        <w:t> - nie</w:t>
        <w:br/>
      </w:r>
      <w:r>
        <w:rPr>
          <w:rFonts w:cs="Times New Roman" w:ascii="Times New Roman" w:hAnsi="Times New Roman"/>
          <w:b/>
          <w:bCs/>
        </w:rPr>
        <w:t>právo podať návrh na začatie konania podľa § 100 zákona č. 18/2018 Z. z.</w:t>
      </w:r>
      <w:r>
        <w:rPr>
          <w:rFonts w:cs="Times New Roman" w:ascii="Times New Roman" w:hAnsi="Times New Roman"/>
        </w:rPr>
        <w:t> – áno</w:t>
      </w:r>
    </w:p>
    <w:p>
      <w:pPr>
        <w:pStyle w:val="Normal"/>
        <w:jc w:val="both"/>
        <w:rPr>
          <w:rFonts w:ascii="Times New Roman" w:hAnsi="Times New Roman" w:cs="Times New Roman"/>
        </w:rPr>
      </w:pPr>
      <w:r>
        <w:rPr>
          <w:rFonts w:cs="Times New Roman" w:ascii="Times New Roman" w:hAnsi="Times New Roman"/>
          <w:b/>
          <w:bCs/>
        </w:rPr>
        <w:t>Doba uchovávania</w:t>
      </w:r>
      <w:r>
        <w:rPr>
          <w:rFonts w:cs="Times New Roman" w:ascii="Times New Roman" w:hAnsi="Times New Roman"/>
        </w:rPr>
        <w:t> </w:t>
      </w:r>
      <w:r>
        <w:rPr>
          <w:rFonts w:cs="Times New Roman" w:ascii="Times New Roman" w:hAnsi="Times New Roman"/>
          <w:b/>
          <w:bCs/>
        </w:rPr>
        <w:t>osobných údajov alebo informácia o kritériách jej určenia</w:t>
      </w:r>
      <w:r>
        <w:rPr>
          <w:rFonts w:cs="Times New Roman" w:ascii="Times New Roman" w:hAnsi="Times New Roman"/>
        </w:rPr>
        <w:t>: 5 rokov</w:t>
      </w:r>
    </w:p>
    <w:p>
      <w:pPr>
        <w:pStyle w:val="Normal"/>
        <w:jc w:val="both"/>
        <w:rPr>
          <w:rFonts w:ascii="Times New Roman" w:hAnsi="Times New Roman" w:cs="Times New Roman"/>
        </w:rPr>
      </w:pPr>
      <w:r>
        <w:rPr>
          <w:rFonts w:cs="Times New Roman" w:ascii="Times New Roman" w:hAnsi="Times New Roman"/>
          <w:b/>
          <w:bCs/>
        </w:rPr>
        <w:t>Príjemcovia osobných údajov – </w:t>
      </w:r>
      <w:r>
        <w:rPr>
          <w:rFonts w:cs="Times New Roman" w:ascii="Times New Roman" w:hAnsi="Times New Roman"/>
        </w:rPr>
        <w:t>Okresný úrad, Ministerstvo vnútra Slovenskej republiky, Štátna komisia pre voľby a kontrolu financovania politických strán, Volebné orgány</w:t>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Book Antiqua">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360"/>
      </w:pPr>
      <w:rPr>
        <w:sz w:val="22"/>
        <w:b/>
        <w:rFonts w:ascii="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bullet"/>
      <w:lvlText w:val="-"/>
      <w:lvlJc w:val="left"/>
      <w:pPr>
        <w:ind w:left="2160" w:hanging="360"/>
      </w:pPr>
      <w:rPr>
        <w:rFonts w:ascii="Book Antiqua" w:hAnsi="Book Antiqua" w:cs="Book Antiqua" w:hint="default"/>
        <w:sz w:val="22"/>
        <w:rFonts w:cs="Arial"/>
      </w:rPr>
    </w:lvl>
    <w:lvl w:ilvl="1">
      <w:start w:val="1"/>
      <w:numFmt w:val="bullet"/>
      <w:lvlText w:val="o"/>
      <w:lvlJc w:val="left"/>
      <w:pPr>
        <w:ind w:left="2880" w:hanging="360"/>
      </w:pPr>
      <w:rPr>
        <w:rFonts w:ascii="Courier New" w:hAnsi="Courier New" w:cs="Courier New" w:hint="default"/>
        <w:rFonts w:cs="Courier New"/>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Fonts w:cs="Courier New"/>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Fonts w:cs="Courier New"/>
      </w:rPr>
    </w:lvl>
    <w:lvl w:ilvl="8">
      <w:start w:val="1"/>
      <w:numFmt w:val="bullet"/>
      <w:lvlText w:val=""/>
      <w:lvlJc w:val="left"/>
      <w:pPr>
        <w:ind w:left="7920" w:hanging="360"/>
      </w:pPr>
      <w:rPr>
        <w:rFonts w:ascii="Wingdings" w:hAnsi="Wingdings" w:cs="Wingdings" w:hint="default"/>
      </w:rPr>
    </w:lvl>
  </w:abstractNum>
  <w:abstractNum w:abstractNumId="4">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lvl w:ilvl="0">
      <w:start w:val="1"/>
      <w:numFmt w:val="lowerRoman"/>
      <w:lvlText w:val="(%1)"/>
      <w:lvlJc w:val="left"/>
      <w:pPr>
        <w:ind w:left="1800" w:hanging="720"/>
      </w:pPr>
      <w:rPr>
        <w:sz w:val="22"/>
        <w:b w:val="false"/>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low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lowerRoman"/>
      <w:lvlText w:val="(%1)"/>
      <w:lvlJc w:val="left"/>
      <w:pPr>
        <w:ind w:left="1800" w:hanging="720"/>
      </w:pPr>
      <w:rPr>
        <w:sz w:val="22"/>
        <w:b w:val="false"/>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lowerRoman"/>
      <w:lvlText w:val="(%1)"/>
      <w:lvlJc w:val="left"/>
      <w:pPr>
        <w:ind w:left="1800" w:hanging="720"/>
      </w:pPr>
      <w:rPr>
        <w:sz w:val="22"/>
        <w:b w:val="false"/>
        <w:rFonts w:ascii="Times New Roman" w:hAnsi="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2">
    <w:lvl w:ilvl="0">
      <w:start w:val="7"/>
      <w:numFmt w:val="lowerLetter"/>
      <w:lvlText w:val="%1)"/>
      <w:lvlJc w:val="left"/>
      <w:pPr>
        <w:ind w:left="720" w:hanging="360"/>
      </w:pPr>
      <w:rPr>
        <w:sz w:val="22"/>
        <w:b/>
        <w:rFonts w:ascii="Times New Roman" w:hAnsi="Times New Roman"/>
      </w:r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2484" w:hanging="360"/>
      </w:pPr>
      <w:rPr>
        <w:rFonts w:ascii="Book Antiqua" w:hAnsi="Book Antiqua" w:cs="Book Antiqua" w:hint="default"/>
        <w:rFonts w:cs="Arial"/>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1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5">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9">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7e7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17e75"/>
    <w:rPr>
      <w:b/>
      <w:bCs/>
    </w:rPr>
  </w:style>
  <w:style w:type="character" w:styleId="ListLabel1">
    <w:name w:val="ListLabel 1"/>
    <w:qFormat/>
    <w:rPr>
      <w:rFonts w:ascii="Times New Roman" w:hAnsi="Times New Roman"/>
      <w:b/>
      <w:sz w:val="22"/>
    </w:rPr>
  </w:style>
  <w:style w:type="character" w:styleId="ListLabel2">
    <w:name w:val="ListLabel 2"/>
    <w:qFormat/>
    <w:rPr>
      <w:rFonts w:ascii="Times New Roman" w:hAnsi="Times New Roman" w:eastAsia="Times New Roman" w:cs="Arial"/>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imes New Roman" w:hAnsi="Times New Roman"/>
      <w:b w:val="false"/>
      <w:sz w:val="22"/>
    </w:rPr>
  </w:style>
  <w:style w:type="character" w:styleId="ListLabel7">
    <w:name w:val="ListLabel 7"/>
    <w:qFormat/>
    <w:rPr>
      <w:rFonts w:ascii="Times New Roman" w:hAnsi="Times New Roman"/>
      <w:b w:val="false"/>
      <w:sz w:val="22"/>
    </w:rPr>
  </w:style>
  <w:style w:type="character" w:styleId="ListLabel8">
    <w:name w:val="ListLabel 8"/>
    <w:qFormat/>
    <w:rPr>
      <w:rFonts w:ascii="Times New Roman" w:hAnsi="Times New Roman"/>
      <w:b w:val="false"/>
      <w:sz w:val="22"/>
    </w:rPr>
  </w:style>
  <w:style w:type="character" w:styleId="ListLabel9">
    <w:name w:val="ListLabel 9"/>
    <w:qFormat/>
    <w:rPr>
      <w:rFonts w:ascii="Times New Roman" w:hAnsi="Times New Roman"/>
      <w:b/>
      <w:sz w:val="22"/>
    </w:rPr>
  </w:style>
  <w:style w:type="character" w:styleId="ListLabel10">
    <w:name w:val="ListLabel 10"/>
    <w:qFormat/>
    <w:rPr>
      <w:rFonts w:ascii="Times New Roman" w:hAnsi="Times New Roman" w:eastAsia="Times New Roman" w:cs="Arial"/>
    </w:rPr>
  </w:style>
  <w:style w:type="character" w:styleId="ListLabel11">
    <w:name w:val="ListLabel 11"/>
    <w:qFormat/>
    <w:rPr>
      <w:rFonts w:ascii="Times New Roman" w:hAnsi="Times New Roman"/>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rFonts w:ascii="Times New Roman" w:hAnsi="Times New Roman"/>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rFonts w:ascii="Times New Roman" w:hAnsi="Times New Roman"/>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ascii="Times New Roman" w:hAnsi="Times New Roman"/>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rFonts w:ascii="Times New Roman" w:hAnsi="Times New Roman"/>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rFonts w:ascii="Times New Roman" w:hAnsi="Times New Roman"/>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rFonts w:ascii="Times New Roman" w:hAnsi="Times New Roman"/>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rFonts w:ascii="Times New Roman" w:hAnsi="Times New Roman"/>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17e75"/>
    <w:pPr>
      <w:spacing w:before="0" w:after="160"/>
      <w:ind w:left="720" w:hanging="0"/>
      <w:contextualSpacing/>
    </w:pPr>
    <w:rPr/>
  </w:style>
  <w:style w:type="paragraph" w:styleId="Default" w:customStyle="1">
    <w:name w:val="Default"/>
    <w:qFormat/>
    <w:rsid w:val="00417e75"/>
    <w:pPr>
      <w:widowControl w:val="false"/>
      <w:bidi w:val="0"/>
      <w:spacing w:lineRule="auto" w:line="240" w:before="0" w:after="0"/>
      <w:jc w:val="left"/>
    </w:pPr>
    <w:rPr>
      <w:rFonts w:ascii="Arial" w:hAnsi="Arial" w:eastAsia="Times New Roman" w:cs="Arial"/>
      <w:color w:val="000000"/>
      <w:kern w:val="0"/>
      <w:sz w:val="24"/>
      <w:szCs w:val="24"/>
      <w:lang w:val="sk-SK" w:eastAsia="sk-SK"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7541-5812-48CB-8817-0F6FF44C5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LibreOffice/6.1.3.2$Windows_X86_64 LibreOffice_project/86daf60bf00efa86ad547e59e09d6bb77c699acb</Application>
  <Pages>37</Pages>
  <Words>14077</Words>
  <Characters>87023</Characters>
  <CharactersWithSpaces>102686</CharactersWithSpaces>
  <Paragraphs>621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2018-06-11T11:31:00Z</dcterms:created>
  <dc:creator>osobnyudaj.sk, s.r.o.;OpenTBS 1.11.3</dc:creator>
  <dc:description/>
  <dc:language>sk-SK</dc:language>
  <cp:lastModifiedBy/>
  <dcterms:modified xsi:type="dcterms:W3CDTF">2024-03-27T13:56:06Z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