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sk-SK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tbl>
      <w:tblPr>
        <w:tblW w:w="9012" w:type="dxa"/>
        <w:jc w:val="left"/>
        <w:tblInd w:w="0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4" w:space="0" w:color="000000"/>
          <w:insideV w:val="single" w:sz="24" w:space="0" w:color="000000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1"/>
        <w:gridCol w:w="5600"/>
      </w:tblGrid>
      <w:tr>
        <w:trPr/>
        <w:tc>
          <w:tcPr>
            <w:tcW w:w="341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Správny orgán</w:t>
            </w:r>
          </w:p>
        </w:tc>
        <w:tc>
          <w:tcPr>
            <w:tcW w:w="56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lang w:eastAsia="sk-SK"/>
              </w:rPr>
              <w:t>Obec Červený Hrádok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Číslo spisu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249/2019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Dátum podania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30.10.2019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Žiadateľ (meno a priezvisko, adresa trvalého pobytu / obchodné meno, sídlo)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sk-SK"/>
              </w:rPr>
              <w:t>Pavol Šabík, Červený Hrádok č.220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Predmet konania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Žiadosť o vydanie súhlasu na výrub drevín podľa § 47 ods. 3 zákona č. 543/2002 Z. z. o ochrane prírody a krajiny v znení neskorších predpisov.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Údaje o pozemku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59"/>
              <w:rPr>
                <w:lang w:eastAsia="sk-SK"/>
              </w:rPr>
            </w:pPr>
            <w:r>
              <w:rPr>
                <w:lang w:eastAsia="sk-SK"/>
              </w:rPr>
              <w:t xml:space="preserve">Katastrálne územie: </w:t>
            </w:r>
            <w:r>
              <w:rPr>
                <w:b/>
                <w:bCs/>
                <w:lang w:eastAsia="sk-SK"/>
              </w:rPr>
              <w:t>Červený Hrádok</w:t>
            </w:r>
          </w:p>
          <w:p>
            <w:pPr>
              <w:pStyle w:val="Normal"/>
              <w:spacing w:lineRule="auto" w:line="259"/>
              <w:rPr/>
            </w:pPr>
            <w:r>
              <w:rPr>
                <w:lang w:eastAsia="sk-SK"/>
              </w:rPr>
              <w:t>Parcelné číslo:</w:t>
            </w:r>
            <w:r>
              <w:rPr>
                <w:b/>
                <w:bCs/>
                <w:lang w:eastAsia="sk-SK"/>
              </w:rPr>
              <w:t xml:space="preserve"> 151/6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lang w:eastAsia="sk-SK"/>
              </w:rPr>
              <w:t>Druh pozemku:</w:t>
            </w:r>
            <w:r>
              <w:rPr>
                <w:b/>
                <w:bCs/>
                <w:lang w:eastAsia="sk-SK"/>
              </w:rPr>
              <w:t xml:space="preserve"> Ostatná plocha</w:t>
            </w:r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Špecifikácia dreviny, ktorá sa má vyrúbať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Stromy</w:t>
            </w:r>
          </w:p>
          <w:p>
            <w:pPr>
              <w:pStyle w:val="Normal"/>
              <w:rPr/>
            </w:pPr>
            <w:r>
              <w:rPr/>
              <w:t xml:space="preserve">druh dreviny </w:t>
            </w:r>
            <w:r>
              <w:rPr>
                <w:b/>
              </w:rPr>
              <w:t>: 1.  Duglaska tisolistá  1 ks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obvod kmeňa vo výške 130 cm nad zemou: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sk-SK"/>
              </w:rPr>
              <w:t xml:space="preserve">    </w:t>
            </w:r>
            <w:r>
              <w:rPr>
                <w:b/>
                <w:lang w:eastAsia="sk-SK"/>
              </w:rPr>
              <w:t>178 cm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sk-SK"/>
              </w:rPr>
            </w:pPr>
            <w:r>
              <w:rPr>
                <w:b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sk-SK"/>
              </w:rPr>
            </w:pPr>
            <w:r>
              <w:rPr>
                <w:b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sk-SK"/>
              </w:rPr>
            </w:pPr>
            <w:r>
              <w:rPr>
                <w:b/>
                <w:lang w:eastAsia="sk-SK"/>
              </w:rPr>
            </w:r>
          </w:p>
          <w:p>
            <w:pPr>
              <w:pStyle w:val="Normal"/>
              <w:rPr/>
            </w:pPr>
            <w:r>
              <w:rPr>
                <w:b/>
                <w:lang w:eastAsia="sk-SK"/>
              </w:rPr>
              <w:t>zdravotný stav:</w:t>
            </w:r>
            <w:r>
              <w:rPr>
                <w:lang w:eastAsia="sk-SK"/>
              </w:rPr>
              <w:t xml:space="preserve">  strom je starý, poškodený</w:t>
            </w:r>
          </w:p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Krovité porasty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druh dreviny:     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plošná výmera:    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41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Odôvodnenie výrubu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  <w:tc>
          <w:tcPr>
            <w:tcW w:w="560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Strom je poškodený a ohrozuje nehnuteľnosť, obyvateľov nehnuteľnosti a keďže sa nachádza na verejnom priestranstve ohrozuje  aj ostatných ľudí. Strom poškodzuje plot, priľahlé budovy – majetok Pavla Šabíka. </w:t>
            </w:r>
          </w:p>
        </w:tc>
      </w:tr>
      <w:tr>
        <w:trPr/>
        <w:tc>
          <w:tcPr>
            <w:tcW w:w="3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56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insideH w:val="single" w:sz="24" w:space="0" w:color="000000"/>
              <w:insideV w:val="single" w:sz="2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>do 5 pracovných dní (vrátane) písomne na adresu Obec Červený Hrádok, Obecný úrad Červený Hrádok, 951 82 Červený Hrádok č. 193, alebo elektronicky na adresu: obec@cervenyhradok.sk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k-SK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478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LibreOffice/6.1.3.2$Windows_X86_64 LibreOffice_project/86daf60bf00efa86ad547e59e09d6bb77c699acb</Application>
  <Pages>1</Pages>
  <Words>228</Words>
  <Characters>1250</Characters>
  <CharactersWithSpaces>1497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2017-10-24T11:38:00Z</dcterms:created>
  <dc:creator>pc</dc:creator>
  <dc:description/>
  <dc:language>sk-SK</dc:language>
  <cp:lastModifiedBy/>
  <cp:lastPrinted>2019-12-04T13:50:32Z</cp:lastPrinted>
  <dcterms:modified xsi:type="dcterms:W3CDTF">2019-12-17T16:39:53Z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