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asciiTheme="minorHAnsi" w:cstheme="minorHAnsi" w:hAnsiTheme="minorHAnsi"/>
          <w:szCs w:val="19"/>
        </w:rPr>
      </w:pPr>
      <w:r>
        <w:rPr>
          <w:rFonts w:cs="Arial" w:cstheme="minorHAnsi"/>
          <w:szCs w:val="19"/>
        </w:rPr>
      </w:r>
    </w:p>
    <w:p>
      <w:pPr>
        <w:pStyle w:val="Normal"/>
        <w:pBdr>
          <w:bottom w:val="single" w:sz="4" w:space="0" w:color="000000"/>
        </w:pBdr>
        <w:jc w:val="center"/>
        <w:rPr>
          <w:rFonts w:ascii="Times New Roman" w:hAnsi="Times New Roman"/>
          <w:b/>
          <w:b/>
          <w:bCs/>
          <w:color w:val="000000"/>
          <w:sz w:val="28"/>
          <w:szCs w:val="28"/>
        </w:rPr>
      </w:pPr>
      <w:r>
        <w:rPr>
          <w:rFonts w:ascii="Times New Roman" w:hAnsi="Times New Roman"/>
          <w:b/>
          <w:bCs/>
          <w:sz w:val="28"/>
          <w:szCs w:val="28"/>
        </w:rPr>
        <w:t>Obec Červený Hrádok, Červený Hrádok č. 193, 951 82 Červený Hrádok, IČO: 00 656 127</w:t>
      </w:r>
    </w:p>
    <w:p>
      <w:pPr>
        <w:pStyle w:val="Normal"/>
        <w:rPr>
          <w:rFonts w:ascii="Times New Roman" w:hAnsi="Times New Roman"/>
          <w:b/>
          <w:b/>
          <w:bCs/>
          <w:color w:val="000000"/>
          <w:sz w:val="28"/>
          <w:szCs w:val="28"/>
        </w:rPr>
      </w:pPr>
      <w:r>
        <w:rPr>
          <w:rFonts w:ascii="Times New Roman" w:hAnsi="Times New Roman"/>
          <w:b/>
          <w:bCs/>
          <w:color w:val="000000"/>
          <w:sz w:val="28"/>
          <w:szCs w:val="28"/>
        </w:rPr>
        <w:t xml:space="preserve"> </w:t>
      </w:r>
    </w:p>
    <w:p>
      <w:pPr>
        <w:pStyle w:val="Normal"/>
        <w:rPr>
          <w:rFonts w:ascii="Times New Roman" w:hAnsi="Times New Roman"/>
          <w:color w:val="000000"/>
          <w:sz w:val="22"/>
          <w:szCs w:val="22"/>
        </w:rPr>
      </w:pPr>
      <w:r>
        <w:rPr>
          <w:rFonts w:ascii="Times New Roman" w:hAnsi="Times New Roman"/>
          <w:color w:val="000000"/>
          <w:sz w:val="22"/>
          <w:szCs w:val="22"/>
        </w:rPr>
      </w:r>
    </w:p>
    <w:p>
      <w:pPr>
        <w:pStyle w:val="Normal"/>
        <w:rPr>
          <w:rFonts w:ascii="Times New Roman" w:hAnsi="Times New Roman"/>
          <w:color w:val="000000"/>
          <w:sz w:val="22"/>
          <w:szCs w:val="22"/>
        </w:rPr>
      </w:pPr>
      <w:r>
        <w:rPr>
          <w:rFonts w:ascii="Times New Roman" w:hAnsi="Times New Roman"/>
          <w:color w:val="000000"/>
          <w:sz w:val="22"/>
          <w:szCs w:val="22"/>
        </w:rPr>
      </w:r>
    </w:p>
    <w:p>
      <w:pPr>
        <w:pStyle w:val="Normal"/>
        <w:ind w:left="2836" w:firstLine="709"/>
        <w:rPr>
          <w:rFonts w:ascii="Times New Roman" w:hAnsi="Times New Roman"/>
          <w:color w:val="000000"/>
          <w:sz w:val="22"/>
          <w:szCs w:val="22"/>
        </w:rPr>
      </w:pPr>
      <w:r>
        <w:rPr>
          <w:rFonts w:ascii="Times New Roman" w:hAnsi="Times New Roman"/>
          <w:color w:val="000000"/>
          <w:sz w:val="22"/>
          <w:szCs w:val="22"/>
        </w:rPr>
      </w:r>
    </w:p>
    <w:p>
      <w:pPr>
        <w:pStyle w:val="Normal"/>
        <w:rPr>
          <w:rFonts w:ascii="Times New Roman" w:hAnsi="Times New Roman"/>
          <w:color w:val="000000"/>
          <w:sz w:val="22"/>
          <w:szCs w:val="22"/>
        </w:rPr>
      </w:pPr>
      <w:r>
        <w:rPr>
          <w:rFonts w:ascii="Times New Roman" w:hAnsi="Times New Roman"/>
          <w:color w:val="000000"/>
          <w:sz w:val="22"/>
          <w:szCs w:val="22"/>
        </w:rPr>
      </w:r>
    </w:p>
    <w:p>
      <w:pPr>
        <w:pStyle w:val="Normal"/>
        <w:rPr>
          <w:rFonts w:ascii="Times New Roman" w:hAnsi="Times New Roman"/>
          <w:color w:val="000000"/>
          <w:sz w:val="22"/>
          <w:szCs w:val="22"/>
        </w:rPr>
      </w:pPr>
      <w:r>
        <w:rPr>
          <w:rFonts w:ascii="Times New Roman" w:hAnsi="Times New Roman"/>
          <w:color w:val="000000"/>
          <w:sz w:val="22"/>
          <w:szCs w:val="22"/>
        </w:rPr>
      </w:r>
    </w:p>
    <w:p>
      <w:pPr>
        <w:pStyle w:val="Normal"/>
        <w:rPr>
          <w:rFonts w:ascii="Times New Roman" w:hAnsi="Times New Roman"/>
          <w:color w:val="000000"/>
          <w:sz w:val="22"/>
          <w:szCs w:val="22"/>
        </w:rPr>
      </w:pPr>
      <w:r>
        <w:rPr>
          <w:rFonts w:ascii="Times New Roman" w:hAnsi="Times New Roman"/>
          <w:color w:val="000000"/>
          <w:sz w:val="22"/>
          <w:szCs w:val="22"/>
        </w:rPr>
      </w:r>
    </w:p>
    <w:p>
      <w:pPr>
        <w:pStyle w:val="Normal"/>
        <w:rPr>
          <w:rFonts w:ascii="Times New Roman" w:hAnsi="Times New Roman"/>
          <w:b/>
          <w:b/>
          <w:bCs/>
          <w:color w:val="000000"/>
          <w:sz w:val="28"/>
          <w:szCs w:val="28"/>
        </w:rPr>
      </w:pPr>
      <w:r>
        <w:rPr>
          <w:rFonts w:ascii="Times New Roman" w:hAnsi="Times New Roman"/>
          <w:color w:val="000000"/>
          <w:sz w:val="28"/>
          <w:szCs w:val="28"/>
          <w:u w:val="single"/>
        </w:rPr>
        <w:t>Vec</w:t>
      </w:r>
      <w:r>
        <w:rPr>
          <w:rFonts w:ascii="Times New Roman" w:hAnsi="Times New Roman"/>
          <w:color w:val="000000"/>
          <w:sz w:val="28"/>
          <w:szCs w:val="28"/>
        </w:rPr>
        <w:t xml:space="preserve">: </w:t>
      </w:r>
      <w:r>
        <w:rPr>
          <w:rFonts w:ascii="Times New Roman" w:hAnsi="Times New Roman"/>
          <w:b/>
          <w:bCs/>
          <w:color w:val="000000"/>
          <w:sz w:val="28"/>
          <w:szCs w:val="28"/>
        </w:rPr>
        <w:t>Výzva na predloženie ponuky</w:t>
      </w:r>
    </w:p>
    <w:p>
      <w:pPr>
        <w:pStyle w:val="Normal"/>
        <w:rPr>
          <w:rFonts w:ascii="Times New Roman" w:hAnsi="Times New Roman"/>
          <w:color w:val="000000"/>
          <w:sz w:val="22"/>
          <w:szCs w:val="22"/>
        </w:rPr>
      </w:pPr>
      <w:r>
        <w:rPr>
          <w:rFonts w:ascii="Times New Roman" w:hAnsi="Times New Roman"/>
          <w:color w:val="000000"/>
          <w:sz w:val="22"/>
          <w:szCs w:val="22"/>
        </w:rPr>
      </w:r>
    </w:p>
    <w:p>
      <w:pPr>
        <w:pStyle w:val="Normal"/>
        <w:jc w:val="both"/>
        <w:rPr>
          <w:rFonts w:ascii="Times New Roman" w:hAnsi="Times New Roman"/>
          <w:color w:val="000000"/>
          <w:sz w:val="22"/>
          <w:szCs w:val="22"/>
          <w:lang w:val="de-DE"/>
        </w:rPr>
      </w:pPr>
      <w:r>
        <w:rPr>
          <w:rFonts w:ascii="Times New Roman" w:hAnsi="Times New Roman"/>
          <w:color w:val="000000"/>
          <w:sz w:val="22"/>
          <w:szCs w:val="22"/>
          <w:lang w:val="de-DE"/>
        </w:rPr>
      </w:r>
    </w:p>
    <w:p>
      <w:pPr>
        <w:pStyle w:val="Normal"/>
        <w:jc w:val="both"/>
        <w:rPr>
          <w:rFonts w:ascii="Times New Roman" w:hAnsi="Times New Roman"/>
          <w:color w:val="000000"/>
          <w:sz w:val="22"/>
          <w:szCs w:val="22"/>
          <w:lang w:val="de-DE"/>
        </w:rPr>
      </w:pPr>
      <w:r>
        <w:rPr>
          <w:rFonts w:ascii="Times New Roman" w:hAnsi="Times New Roman"/>
          <w:color w:val="000000"/>
          <w:sz w:val="22"/>
          <w:szCs w:val="22"/>
          <w:lang w:val="de-DE"/>
        </w:rPr>
        <w:t xml:space="preserve">        </w:t>
      </w:r>
      <w:r>
        <w:rPr>
          <w:rFonts w:ascii="Times New Roman" w:hAnsi="Times New Roman"/>
          <w:color w:val="000000"/>
          <w:sz w:val="22"/>
          <w:szCs w:val="22"/>
          <w:lang w:val="de-DE"/>
        </w:rPr>
        <w:t xml:space="preserve">Obec Červený Hrádok, ako </w:t>
      </w:r>
      <w:r>
        <w:rPr/>
      </w:r>
      <w:sdt>
        <w:sdtPr>
          <w:dropDownList>
            <w:listItem w:displayText="Vyberte položku."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dropDownList>
        </w:sdtPr>
        <w:sdtContent>
          <w:r>
            <w:t xml:space="preserve">verejný obstarávateľ v zmysle § 7 </w:t>
          </w:r>
        </w:sdtContent>
      </w:sdt>
      <w:r>
        <w:rPr>
          <w:rFonts w:ascii="Times New Roman" w:hAnsi="Times New Roman"/>
          <w:sz w:val="22"/>
          <w:szCs w:val="22"/>
          <w:lang w:val="de-DE"/>
        </w:rPr>
        <w:t xml:space="preserve"> </w:t>
      </w:r>
      <w:r>
        <w:rPr>
          <w:rFonts w:ascii="Times New Roman" w:hAnsi="Times New Roman"/>
          <w:sz w:val="22"/>
          <w:szCs w:val="22"/>
          <w:lang w:val="de-DE"/>
        </w:rPr>
        <w:t xml:space="preserve">ods. 1 písm. b) </w:t>
      </w:r>
      <w:r>
        <w:rPr>
          <w:rFonts w:ascii="Times New Roman" w:hAnsi="Times New Roman"/>
          <w:color w:val="000000"/>
          <w:sz w:val="22"/>
          <w:szCs w:val="22"/>
          <w:lang w:val="de-DE"/>
        </w:rPr>
        <w:t xml:space="preserve">zákona č. 343/2015 Z. z. o verejnom obstarávaní a o zmene a doplnení niektorých zákonov v znení neskorších predpisov (ďalej len „ZVO“) Vás žiada o predloženie ponuky v zmysle § 117 ZVO na nižšie špecifikovaný predmet zákazky s názvom </w:t>
      </w:r>
      <w:r>
        <w:rPr>
          <w:rFonts w:ascii="Times New Roman" w:hAnsi="Times New Roman"/>
          <w:b/>
          <w:color w:val="000000"/>
          <w:sz w:val="22"/>
          <w:szCs w:val="22"/>
          <w:lang w:val="de-DE"/>
        </w:rPr>
        <w:t>„Rekonštrukcia verejného priestranstva v obci Červený Hrádok</w:t>
      </w:r>
      <w:r>
        <w:rPr>
          <w:rFonts w:ascii="Times New Roman" w:hAnsi="Times New Roman"/>
          <w:b/>
          <w:bCs/>
          <w:color w:val="000000"/>
          <w:sz w:val="22"/>
          <w:szCs w:val="22"/>
        </w:rPr>
        <w:t>“.</w:t>
      </w:r>
    </w:p>
    <w:p>
      <w:pPr>
        <w:pStyle w:val="Normal"/>
        <w:spacing w:before="80" w:after="0"/>
        <w:jc w:val="both"/>
        <w:rPr>
          <w:rFonts w:ascii="Times New Roman" w:hAnsi="Times New Roman"/>
          <w:color w:val="000000"/>
          <w:sz w:val="22"/>
          <w:szCs w:val="22"/>
        </w:rPr>
      </w:pPr>
      <w:r>
        <w:rPr>
          <w:rFonts w:ascii="Times New Roman" w:hAnsi="Times New Roman"/>
          <w:color w:val="000000"/>
          <w:sz w:val="22"/>
          <w:szCs w:val="22"/>
        </w:rPr>
      </w:r>
    </w:p>
    <w:p>
      <w:pPr>
        <w:pStyle w:val="ListParagraph"/>
        <w:numPr>
          <w:ilvl w:val="0"/>
          <w:numId w:val="2"/>
        </w:numPr>
        <w:spacing w:lineRule="atLeast" w:line="24" w:before="120" w:after="0"/>
        <w:rPr>
          <w:rFonts w:ascii="Times New Roman" w:hAnsi="Times New Roman" w:cs="Times New Roman"/>
          <w:color w:val="000000"/>
          <w:sz w:val="22"/>
          <w:szCs w:val="22"/>
        </w:rPr>
      </w:pPr>
      <w:r>
        <w:rPr>
          <w:rFonts w:cs="Times New Roman" w:ascii="Times New Roman" w:hAnsi="Times New Roman"/>
          <w:b/>
          <w:bCs/>
          <w:color w:val="000000"/>
          <w:sz w:val="22"/>
          <w:szCs w:val="22"/>
        </w:rPr>
        <w:t xml:space="preserve">Identifikácia </w:t>
      </w:r>
      <w:r>
        <w:rPr/>
      </w:r>
      <w:sdt>
        <w:sdtPr>
          <w:dropDownList>
            <w:listItem w:displayText="Vyberte položku." w:value="Vyberte položku."/>
            <w:listItem w:displayText="verejného obstarávateľa" w:value="verejného obstarávateľa"/>
            <w:listItem w:displayText="obstarávateľa" w:value="obstarávateľa"/>
          </w:dropDownList>
        </w:sdtPr>
        <w:sdtContent>
          <w:r>
            <w:t>verejného obstarávateľa</w:t>
          </w:r>
        </w:sdtContent>
      </w:sdt>
      <w:sdt>
        <w:sdtPr>
          <w:id w:val="48643870"/>
        </w:sdtPr>
        <w:sdtContent>
          <w:r>
            <w:rPr>
              <w:rFonts w:cs="Times New Roman" w:ascii="Times New Roman" w:hAnsi="Times New Roman"/>
              <w:b/>
              <w:bCs/>
              <w:color w:val="000000"/>
              <w:sz w:val="22"/>
              <w:szCs w:val="22"/>
            </w:rPr>
            <w:t xml:space="preserve">: </w:t>
          </w:r>
        </w:sdtContent>
      </w:sdt>
    </w:p>
    <w:p>
      <w:pPr>
        <w:pStyle w:val="ListParagraph"/>
        <w:spacing w:lineRule="atLeast" w:line="24" w:before="120" w:after="0"/>
        <w:rPr>
          <w:rFonts w:ascii="Times New Roman" w:hAnsi="Times New Roman" w:cs="Times New Roman"/>
          <w:color w:val="000000"/>
          <w:sz w:val="22"/>
          <w:szCs w:val="22"/>
        </w:rPr>
      </w:pPr>
      <w:r>
        <w:rPr>
          <w:rFonts w:cs="Times New Roman" w:ascii="Times New Roman" w:hAnsi="Times New Roman"/>
          <w:bCs/>
          <w:color w:val="000000"/>
          <w:sz w:val="22"/>
          <w:szCs w:val="22"/>
        </w:rPr>
        <w:t>Názov verejného obstarávateľa:</w:t>
      </w:r>
      <w:r>
        <w:rPr>
          <w:rFonts w:cs="Times New Roman" w:ascii="Times New Roman" w:hAnsi="Times New Roman"/>
          <w:b/>
          <w:bCs/>
          <w:color w:val="000000"/>
          <w:sz w:val="22"/>
          <w:szCs w:val="22"/>
        </w:rPr>
        <w:t xml:space="preserve"> </w:t>
      </w:r>
      <w:r>
        <w:rPr>
          <w:rFonts w:cs="Times New Roman" w:ascii="Times New Roman" w:hAnsi="Times New Roman"/>
          <w:bCs/>
          <w:color w:val="000000"/>
          <w:sz w:val="22"/>
          <w:szCs w:val="22"/>
        </w:rPr>
        <w:t>Obec Červený Hrádok</w:t>
      </w:r>
    </w:p>
    <w:p>
      <w:pPr>
        <w:pStyle w:val="ListParagraph"/>
        <w:spacing w:lineRule="atLeast" w:line="24" w:before="120" w:after="0"/>
        <w:rPr>
          <w:rFonts w:ascii="Times New Roman" w:hAnsi="Times New Roman" w:cs="Times New Roman"/>
          <w:color w:val="000000"/>
          <w:sz w:val="22"/>
          <w:szCs w:val="22"/>
        </w:rPr>
      </w:pPr>
      <w:r>
        <w:rPr>
          <w:rFonts w:cs="Times New Roman" w:ascii="Times New Roman" w:hAnsi="Times New Roman"/>
          <w:color w:val="000000"/>
          <w:sz w:val="22"/>
          <w:szCs w:val="22"/>
        </w:rPr>
        <w:t>Sídlo: Červený Hrádok č. 193, 951 82 Červený Hrádok</w:t>
      </w:r>
    </w:p>
    <w:p>
      <w:pPr>
        <w:pStyle w:val="ListParagraph"/>
        <w:spacing w:lineRule="atLeast" w:line="24" w:before="120" w:after="0"/>
        <w:rPr>
          <w:rFonts w:ascii="Times New Roman" w:hAnsi="Times New Roman" w:cs="Times New Roman"/>
          <w:color w:val="000000"/>
          <w:sz w:val="22"/>
          <w:szCs w:val="22"/>
        </w:rPr>
      </w:pPr>
      <w:r>
        <w:rPr>
          <w:rFonts w:cs="Times New Roman" w:ascii="Times New Roman" w:hAnsi="Times New Roman"/>
          <w:color w:val="000000"/>
          <w:sz w:val="22"/>
          <w:szCs w:val="22"/>
        </w:rPr>
        <w:t>Štatutárny zástupca:  Mgr. Miroslav Kráľ</w:t>
      </w:r>
    </w:p>
    <w:p>
      <w:pPr>
        <w:pStyle w:val="Default"/>
        <w:rPr>
          <w:sz w:val="22"/>
          <w:szCs w:val="22"/>
        </w:rPr>
      </w:pPr>
      <w:r>
        <w:rPr>
          <w:sz w:val="22"/>
          <w:szCs w:val="22"/>
        </w:rPr>
        <w:t xml:space="preserve">     </w:t>
      </w:r>
    </w:p>
    <w:p>
      <w:pPr>
        <w:pStyle w:val="Default"/>
        <w:rPr>
          <w:color w:val="auto"/>
          <w:sz w:val="22"/>
          <w:szCs w:val="22"/>
        </w:rPr>
      </w:pPr>
      <w:r>
        <w:rPr>
          <w:color w:val="FF0000"/>
          <w:sz w:val="22"/>
          <w:szCs w:val="22"/>
        </w:rPr>
        <w:t xml:space="preserve">             </w:t>
      </w:r>
      <w:r>
        <w:rPr>
          <w:color w:val="auto"/>
          <w:sz w:val="22"/>
          <w:szCs w:val="22"/>
        </w:rPr>
        <w:t xml:space="preserve">IČO: </w:t>
      </w:r>
      <w:r>
        <w:rPr>
          <w:sz w:val="22"/>
          <w:szCs w:val="22"/>
        </w:rPr>
        <w:t>00 656 127</w:t>
      </w:r>
    </w:p>
    <w:p>
      <w:pPr>
        <w:pStyle w:val="Default"/>
        <w:rPr>
          <w:color w:val="auto"/>
          <w:sz w:val="22"/>
          <w:szCs w:val="22"/>
        </w:rPr>
      </w:pPr>
      <w:r>
        <w:rPr>
          <w:color w:val="auto"/>
          <w:sz w:val="22"/>
          <w:szCs w:val="22"/>
        </w:rPr>
        <w:t xml:space="preserve"> </w:t>
      </w:r>
    </w:p>
    <w:p>
      <w:pPr>
        <w:pStyle w:val="Default"/>
        <w:rPr>
          <w:color w:val="FF0000"/>
          <w:sz w:val="22"/>
          <w:szCs w:val="22"/>
        </w:rPr>
      </w:pPr>
      <w:r>
        <w:rPr>
          <w:color w:val="auto"/>
          <w:sz w:val="22"/>
          <w:szCs w:val="22"/>
        </w:rPr>
        <w:t xml:space="preserve">             </w:t>
      </w:r>
      <w:r>
        <w:rPr>
          <w:color w:val="auto"/>
          <w:sz w:val="22"/>
          <w:szCs w:val="22"/>
        </w:rPr>
        <w:t xml:space="preserve">DIČ: </w:t>
      </w:r>
      <w:r>
        <w:rPr>
          <w:sz w:val="22"/>
          <w:szCs w:val="22"/>
        </w:rPr>
        <w:t>2021059007</w:t>
      </w:r>
    </w:p>
    <w:p>
      <w:pPr>
        <w:pStyle w:val="Normal"/>
        <w:spacing w:lineRule="atLeast" w:line="24" w:before="120" w:after="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Tel.: +421 37/634 22 46</w:t>
      </w:r>
    </w:p>
    <w:p>
      <w:pPr>
        <w:pStyle w:val="ListParagraph"/>
        <w:spacing w:lineRule="atLeast" w:line="24" w:before="120" w:after="0"/>
        <w:rPr>
          <w:rFonts w:ascii="Times New Roman" w:hAnsi="Times New Roman" w:cs="Times New Roman"/>
          <w:sz w:val="22"/>
          <w:szCs w:val="22"/>
        </w:rPr>
      </w:pPr>
      <w:r>
        <w:rPr>
          <w:rFonts w:cs="Times New Roman" w:ascii="Times New Roman" w:hAnsi="Times New Roman"/>
          <w:sz w:val="22"/>
          <w:szCs w:val="22"/>
        </w:rPr>
        <w:t>Mob.: 0905 665 855</w:t>
      </w:r>
    </w:p>
    <w:p>
      <w:pPr>
        <w:pStyle w:val="ListParagraph"/>
        <w:spacing w:lineRule="atLeast" w:line="24" w:before="120" w:after="0"/>
        <w:rPr>
          <w:rFonts w:ascii="Times New Roman" w:hAnsi="Times New Roman" w:cs="Times New Roman"/>
          <w:sz w:val="22"/>
          <w:szCs w:val="22"/>
        </w:rPr>
      </w:pPr>
      <w:r>
        <w:rPr>
          <w:rFonts w:cs="Times New Roman" w:ascii="Times New Roman" w:hAnsi="Times New Roman"/>
          <w:sz w:val="22"/>
          <w:szCs w:val="22"/>
        </w:rPr>
        <w:t>E-mail: obec@cervenyhradok.sk</w:t>
      </w:r>
    </w:p>
    <w:p>
      <w:pPr>
        <w:pStyle w:val="ListParagraph"/>
        <w:spacing w:lineRule="atLeast" w:line="24" w:before="120" w:after="0"/>
        <w:rPr>
          <w:rFonts w:ascii="Times New Roman" w:hAnsi="Times New Roman" w:cs="Times New Roman"/>
          <w:sz w:val="22"/>
          <w:szCs w:val="22"/>
        </w:rPr>
      </w:pPr>
      <w:r>
        <w:rPr>
          <w:rFonts w:cs="Times New Roman" w:ascii="Times New Roman" w:hAnsi="Times New Roman"/>
          <w:sz w:val="22"/>
          <w:szCs w:val="22"/>
        </w:rPr>
        <w:t>Internetová stránka: www.cervenyhradok.sk</w:t>
      </w:r>
    </w:p>
    <w:p>
      <w:pPr>
        <w:pStyle w:val="ListParagraph"/>
        <w:spacing w:lineRule="atLeast" w:line="24" w:before="120" w:after="0"/>
        <w:rPr>
          <w:rFonts w:ascii="Times New Roman" w:hAnsi="Times New Roman" w:cs="Times New Roman"/>
          <w:sz w:val="22"/>
          <w:szCs w:val="22"/>
        </w:rPr>
      </w:pPr>
      <w:r>
        <w:rPr>
          <w:rFonts w:cs="Times New Roman" w:ascii="Times New Roman" w:hAnsi="Times New Roman"/>
          <w:sz w:val="22"/>
          <w:szCs w:val="22"/>
        </w:rPr>
        <w:t>Bankové spojenie: Prima banka Slovensko, a.s.</w:t>
      </w:r>
    </w:p>
    <w:p>
      <w:pPr>
        <w:pStyle w:val="ListParagraph"/>
        <w:spacing w:lineRule="atLeast" w:line="24" w:before="120" w:after="0"/>
        <w:rPr>
          <w:rFonts w:ascii="Times New Roman" w:hAnsi="Times New Roman" w:cs="Times New Roman"/>
          <w:b/>
          <w:b/>
          <w:sz w:val="22"/>
          <w:szCs w:val="22"/>
        </w:rPr>
      </w:pPr>
      <w:r>
        <w:rPr>
          <w:rFonts w:cs="Times New Roman" w:ascii="Times New Roman" w:hAnsi="Times New Roman"/>
          <w:sz w:val="22"/>
          <w:szCs w:val="22"/>
        </w:rPr>
        <w:t>Číslo účtu IBAN: SK71 5600 0000 0022 4299 8001</w:t>
      </w:r>
    </w:p>
    <w:p>
      <w:pPr>
        <w:pStyle w:val="ListParagraph"/>
        <w:numPr>
          <w:ilvl w:val="0"/>
          <w:numId w:val="2"/>
        </w:numPr>
        <w:spacing w:lineRule="atLeast" w:line="24" w:before="120" w:after="0"/>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Miesto predloženia/doručenia ponuky: </w:t>
      </w:r>
      <w:r>
        <w:rPr>
          <w:rFonts w:cs="Times New Roman" w:ascii="Times New Roman" w:hAnsi="Times New Roman"/>
          <w:bCs/>
          <w:color w:val="000000"/>
          <w:sz w:val="22"/>
          <w:szCs w:val="22"/>
        </w:rPr>
        <w:t>Obec Červený Hrádok, Červený Hrádok č. 193</w:t>
      </w:r>
      <w:r>
        <w:rPr>
          <w:rFonts w:cs="Times New Roman" w:ascii="Times New Roman" w:hAnsi="Times New Roman"/>
          <w:sz w:val="22"/>
          <w:szCs w:val="22"/>
        </w:rPr>
        <w:t xml:space="preserve">, 951 82 Červený Hrádok, </w:t>
      </w:r>
      <w:r>
        <w:rPr>
          <w:rFonts w:cs="Times New Roman" w:ascii="Times New Roman" w:hAnsi="Times New Roman"/>
          <w:b/>
          <w:sz w:val="22"/>
          <w:szCs w:val="22"/>
        </w:rPr>
        <w:t>e-mail: starosta@cervenyhradok.sk</w:t>
      </w:r>
    </w:p>
    <w:p>
      <w:pPr>
        <w:pStyle w:val="ListParagraph"/>
        <w:numPr>
          <w:ilvl w:val="0"/>
          <w:numId w:val="2"/>
        </w:numPr>
        <w:spacing w:lineRule="atLeast" w:line="24" w:before="120" w:after="0"/>
        <w:rPr>
          <w:rFonts w:ascii="Times New Roman" w:hAnsi="Times New Roman" w:cs="Times New Roman"/>
          <w:bCs/>
          <w:color w:val="000000"/>
          <w:sz w:val="22"/>
          <w:szCs w:val="22"/>
        </w:rPr>
      </w:pPr>
      <w:r>
        <w:rPr>
          <w:rFonts w:cs="Times New Roman" w:ascii="Times New Roman" w:hAnsi="Times New Roman"/>
          <w:b/>
          <w:bCs/>
          <w:color w:val="000000"/>
          <w:sz w:val="22"/>
          <w:szCs w:val="22"/>
        </w:rPr>
        <w:t xml:space="preserve">Kontaktná osoba pre verejné obstarávanie: </w:t>
      </w:r>
      <w:r>
        <w:rPr>
          <w:rFonts w:cs="Times New Roman" w:ascii="Times New Roman" w:hAnsi="Times New Roman"/>
          <w:bCs/>
          <w:color w:val="000000"/>
          <w:sz w:val="22"/>
          <w:szCs w:val="22"/>
        </w:rPr>
        <w:t xml:space="preserve"> Mgr. Miroslav Kráľ, </w:t>
      </w:r>
      <w:r>
        <w:rPr>
          <w:rFonts w:cs="Times New Roman" w:ascii="Times New Roman" w:hAnsi="Times New Roman"/>
          <w:bCs/>
          <w:sz w:val="22"/>
          <w:szCs w:val="22"/>
        </w:rPr>
        <w:t>mob.: 0905 665 855</w:t>
      </w:r>
    </w:p>
    <w:p>
      <w:pPr>
        <w:pStyle w:val="ListParagraph"/>
        <w:numPr>
          <w:ilvl w:val="0"/>
          <w:numId w:val="2"/>
        </w:numPr>
        <w:spacing w:lineRule="atLeast" w:line="24" w:before="120" w:after="0"/>
        <w:rPr>
          <w:rFonts w:ascii="Times New Roman" w:hAnsi="Times New Roman" w:cs="Times New Roman"/>
          <w:sz w:val="22"/>
          <w:szCs w:val="22"/>
        </w:rPr>
      </w:pPr>
      <w:r>
        <w:rPr>
          <w:rFonts w:cs="Times New Roman" w:ascii="Times New Roman" w:hAnsi="Times New Roman"/>
          <w:b/>
          <w:bCs/>
          <w:sz w:val="22"/>
          <w:szCs w:val="22"/>
        </w:rPr>
        <w:t xml:space="preserve">Predmet obstarávania: </w:t>
      </w:r>
    </w:p>
    <w:p>
      <w:pPr>
        <w:pStyle w:val="ListParagraph"/>
        <w:spacing w:lineRule="atLeast" w:line="24" w:before="120" w:after="0"/>
        <w:rPr>
          <w:rFonts w:ascii="Times New Roman" w:hAnsi="Times New Roman" w:cs="Times New Roman"/>
          <w:sz w:val="22"/>
          <w:szCs w:val="22"/>
        </w:rPr>
      </w:pPr>
      <w:r>
        <w:rPr>
          <w:rFonts w:cs="Times New Roman" w:ascii="Times New Roman" w:hAnsi="Times New Roman"/>
          <w:sz w:val="22"/>
          <w:szCs w:val="22"/>
        </w:rPr>
        <w:t>Predmetom obstarávania sú stavebné práce na realizáciu diela „Rekonštrukcia verejného priestranstva v obci Červený Hrádok“</w:t>
      </w:r>
    </w:p>
    <w:p>
      <w:pPr>
        <w:pStyle w:val="ListParagraph"/>
        <w:spacing w:lineRule="atLeast" w:line="24" w:before="120" w:after="0"/>
        <w:rPr>
          <w:rFonts w:ascii="Times New Roman" w:hAnsi="Times New Roman" w:cs="Times New Roman"/>
          <w:sz w:val="22"/>
          <w:szCs w:val="22"/>
        </w:rPr>
      </w:pPr>
      <w:r>
        <w:rPr>
          <w:rFonts w:cs="Times New Roman" w:ascii="Times New Roman" w:hAnsi="Times New Roman"/>
          <w:sz w:val="22"/>
          <w:szCs w:val="22"/>
        </w:rPr>
        <w:t>CPV kód predmetu zákazky: 45000000-7  Stavebné práce</w:t>
      </w:r>
    </w:p>
    <w:p>
      <w:pPr>
        <w:pStyle w:val="ListParagraph"/>
        <w:numPr>
          <w:ilvl w:val="0"/>
          <w:numId w:val="2"/>
        </w:numPr>
        <w:spacing w:lineRule="atLeast" w:line="24" w:before="120" w:after="0"/>
        <w:rPr>
          <w:rFonts w:ascii="Times New Roman" w:hAnsi="Times New Roman" w:cs="Times New Roman"/>
          <w:color w:val="000000"/>
          <w:sz w:val="22"/>
          <w:szCs w:val="22"/>
        </w:rPr>
      </w:pPr>
      <w:r>
        <w:rPr>
          <w:rFonts w:cs="Times New Roman" w:ascii="Times New Roman" w:hAnsi="Times New Roman"/>
          <w:b/>
          <w:bCs/>
          <w:color w:val="000000"/>
          <w:sz w:val="22"/>
          <w:szCs w:val="22"/>
        </w:rPr>
        <w:t xml:space="preserve">Typ zmluvy, ktorá bude výsledkom verejného obstarávania: </w:t>
      </w:r>
    </w:p>
    <w:p>
      <w:pPr>
        <w:pStyle w:val="ListParagraph"/>
        <w:spacing w:lineRule="atLeast" w:line="24" w:before="120" w:after="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Zmluva o dielo </w:t>
      </w:r>
    </w:p>
    <w:p>
      <w:pPr>
        <w:pStyle w:val="Normal"/>
        <w:spacing w:lineRule="atLeast" w:line="24" w:before="12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tLeast" w:line="24" w:before="12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lineRule="atLeast" w:line="24" w:before="120" w:after="0"/>
        <w:jc w:val="both"/>
        <w:rPr>
          <w:rFonts w:ascii="Times New Roman" w:hAnsi="Times New Roman"/>
          <w:color w:val="000000"/>
          <w:sz w:val="22"/>
          <w:szCs w:val="22"/>
        </w:rPr>
      </w:pPr>
      <w:r>
        <w:rPr>
          <w:rFonts w:ascii="Times New Roman" w:hAnsi="Times New Roman"/>
          <w:color w:val="000000"/>
          <w:sz w:val="22"/>
          <w:szCs w:val="22"/>
        </w:rPr>
      </w:r>
    </w:p>
    <w:p>
      <w:pPr>
        <w:pStyle w:val="ListParagraph"/>
        <w:numPr>
          <w:ilvl w:val="0"/>
          <w:numId w:val="2"/>
        </w:numPr>
        <w:spacing w:lineRule="atLeast" w:line="24" w:before="120" w:after="0"/>
        <w:rPr>
          <w:rFonts w:ascii="Times New Roman" w:hAnsi="Times New Roman" w:cs="Times New Roman"/>
          <w:b/>
          <w:b/>
          <w:bCs/>
          <w:color w:val="000000"/>
          <w:sz w:val="22"/>
          <w:szCs w:val="22"/>
        </w:rPr>
      </w:pPr>
      <w:r>
        <w:rPr>
          <w:rFonts w:cs="Times New Roman" w:ascii="Times New Roman" w:hAnsi="Times New Roman"/>
          <w:b/>
          <w:bCs/>
          <w:color w:val="000000"/>
          <w:sz w:val="22"/>
          <w:szCs w:val="22"/>
        </w:rPr>
        <w:t xml:space="preserve">Podrobný opis predmetu zákazky (predmetu obstarávania): </w:t>
      </w:r>
    </w:p>
    <w:p>
      <w:pPr>
        <w:pStyle w:val="Normal"/>
        <w:numPr>
          <w:ilvl w:val="0"/>
          <w:numId w:val="0"/>
        </w:numPr>
        <w:spacing w:lineRule="auto" w:line="276"/>
        <w:jc w:val="both"/>
        <w:outlineLvl w:val="0"/>
        <w:rPr>
          <w:rFonts w:ascii="Times New Roman" w:hAnsi="Times New Roman"/>
          <w:color w:val="FF0000"/>
          <w:sz w:val="22"/>
          <w:szCs w:val="22"/>
        </w:rPr>
      </w:pPr>
      <w:r>
        <w:rPr>
          <w:rFonts w:ascii="Times New Roman" w:hAnsi="Times New Roman"/>
          <w:color w:val="FF0000"/>
          <w:sz w:val="22"/>
          <w:szCs w:val="22"/>
        </w:rPr>
      </w:r>
    </w:p>
    <w:p>
      <w:pPr>
        <w:pStyle w:val="Normal"/>
        <w:numPr>
          <w:ilvl w:val="0"/>
          <w:numId w:val="0"/>
        </w:numPr>
        <w:spacing w:lineRule="auto" w:line="276"/>
        <w:jc w:val="both"/>
        <w:outlineLvl w:val="0"/>
        <w:rPr>
          <w:rFonts w:ascii="Times New Roman" w:hAnsi="Times New Roman"/>
          <w:sz w:val="22"/>
          <w:szCs w:val="22"/>
        </w:rPr>
      </w:pPr>
      <w:r>
        <w:rPr>
          <w:rFonts w:ascii="Times New Roman" w:hAnsi="Times New Roman"/>
          <w:sz w:val="22"/>
          <w:szCs w:val="22"/>
        </w:rPr>
        <w:t>Predmetom obstarávania sú stavebné práce na realizáciu diela “Rekonštrukcia verejného priestranstva v obci Červený Hrádok” v nasledovnom rozsahu:</w:t>
      </w:r>
    </w:p>
    <w:p>
      <w:pPr>
        <w:pStyle w:val="Normal"/>
        <w:numPr>
          <w:ilvl w:val="0"/>
          <w:numId w:val="0"/>
        </w:numPr>
        <w:spacing w:lineRule="auto" w:line="276"/>
        <w:jc w:val="both"/>
        <w:outlineLvl w:val="0"/>
        <w:rPr>
          <w:rFonts w:ascii="Times New Roman" w:hAnsi="Times New Roman"/>
          <w:bCs/>
          <w:color w:val="FF0000"/>
          <w:sz w:val="22"/>
          <w:szCs w:val="22"/>
        </w:rPr>
      </w:pPr>
      <w:r>
        <w:rPr>
          <w:rFonts w:ascii="Times New Roman" w:hAnsi="Times New Roman"/>
          <w:bCs/>
          <w:color w:val="FF0000"/>
          <w:sz w:val="22"/>
          <w:szCs w:val="22"/>
        </w:rPr>
      </w:r>
    </w:p>
    <w:p>
      <w:pPr>
        <w:pStyle w:val="ListParagraph"/>
        <w:numPr>
          <w:ilvl w:val="0"/>
          <w:numId w:val="5"/>
        </w:numPr>
        <w:spacing w:lineRule="auto" w:line="276"/>
        <w:jc w:val="both"/>
        <w:outlineLvl w:val="0"/>
        <w:rPr>
          <w:rFonts w:ascii="Times New Roman" w:hAnsi="Times New Roman"/>
          <w:bCs/>
          <w:color w:val="FF0000"/>
          <w:sz w:val="22"/>
          <w:szCs w:val="22"/>
        </w:rPr>
      </w:pPr>
      <w:r>
        <w:rPr>
          <w:rFonts w:ascii="Times New Roman" w:hAnsi="Times New Roman"/>
          <w:bCs/>
          <w:sz w:val="22"/>
          <w:szCs w:val="22"/>
        </w:rPr>
        <w:t>rekonštrukcia a doplnenie pôvodných chodníkov okolo obecného úradu a kultúrneho domu a doplnenie spevnených plôch pre parkovanie automobilov pred obecným úradom a kultúrnym domom. Zámer rieši dva druhy spevnených plôch. Jeden pre chodníky a druhý typ spevnená plocha pre odstavenie automobilov. Spevnené plochy budú zhotovené z betónovej zámkovej dlažby. Podkladom bude zhutnený terén, ďalšie vrstvy podľa výpisu skladby konštrukcií (výkresová časť projektovej dokumentácie). Všetky časti chodníkov budú zhotovené tak, aby bol zabezpečený bezbariérový prechod cez všetky časti na celom úseku trasy. Búracie práce budú spočívať v odstránení pôvodných betónových chodníkov a v odstránení obrubníkov v miestach napojenia novej spevnenej plochy. V priestore nových spevnených plôch sa odkope zemina do príslušnej hĺbky. Zámer rieši aj výsadbu piatich kusov dreviny – javor poľný (Acer campestre), ktorý bude tvoriť líniu popri chodníku za kultúrnym domom a vizuálne oddelí priestor detského ihriska.</w:t>
      </w:r>
    </w:p>
    <w:p>
      <w:pPr>
        <w:pStyle w:val="Normal"/>
        <w:spacing w:lineRule="atLeast" w:line="24" w:before="120" w:after="0"/>
        <w:jc w:val="both"/>
        <w:rPr>
          <w:rFonts w:ascii="Times New Roman" w:hAnsi="Times New Roman"/>
          <w:bCs/>
          <w:iCs/>
          <w:sz w:val="22"/>
          <w:szCs w:val="22"/>
          <w:lang w:eastAsia="sk-SK"/>
        </w:rPr>
      </w:pPr>
      <w:r>
        <w:rPr>
          <w:rFonts w:ascii="Times New Roman" w:hAnsi="Times New Roman"/>
          <w:bCs/>
          <w:sz w:val="22"/>
          <w:szCs w:val="22"/>
          <w:lang w:val="sk-SK" w:eastAsia="cs-CZ"/>
        </w:rPr>
        <w:t>Bližší r</w:t>
      </w:r>
      <w:r>
        <w:rPr>
          <w:rFonts w:ascii="Times New Roman" w:hAnsi="Times New Roman"/>
          <w:bCs/>
          <w:sz w:val="22"/>
          <w:szCs w:val="22"/>
        </w:rPr>
        <w:t xml:space="preserve">ozsah prác je popísaný v projektovej dokumentácii, ktorá tvorí Prílohu č. 1 tejto výzvy a výkaze výmer, ktorý tvorí Prílohu č. 2 tejto výzvy. </w:t>
      </w:r>
      <w:r>
        <w:rPr>
          <w:rFonts w:ascii="Times New Roman" w:hAnsi="Times New Roman"/>
          <w:bCs/>
          <w:iCs/>
          <w:sz w:val="22"/>
          <w:szCs w:val="22"/>
          <w:u w:val="single"/>
          <w:lang w:eastAsia="sk-SK"/>
        </w:rPr>
        <w:t>Zhotoviteľ je povinný vykonať dielo v rozsahu podľa výkazu výmer, ktorý je Prílohou č. 2 tejto výzvy</w:t>
      </w:r>
      <w:r>
        <w:rPr>
          <w:rFonts w:ascii="Times New Roman" w:hAnsi="Times New Roman"/>
          <w:bCs/>
          <w:iCs/>
          <w:sz w:val="22"/>
          <w:szCs w:val="22"/>
          <w:lang w:eastAsia="sk-SK"/>
        </w:rPr>
        <w:t xml:space="preserve"> a projektovej dokumentácie, ktorá je Prílohou č. 1  tejto výzvy.</w:t>
      </w:r>
    </w:p>
    <w:p>
      <w:pPr>
        <w:pStyle w:val="Normal"/>
        <w:spacing w:lineRule="atLeast" w:line="24" w:before="120" w:after="0"/>
        <w:jc w:val="both"/>
        <w:rPr>
          <w:rFonts w:ascii="Times New Roman" w:hAnsi="Times New Roman"/>
          <w:bCs/>
          <w:color w:val="FF0000"/>
          <w:sz w:val="22"/>
          <w:szCs w:val="22"/>
        </w:rPr>
      </w:pPr>
      <w:r>
        <w:rPr>
          <w:rFonts w:ascii="Times New Roman" w:hAnsi="Times New Roman"/>
          <w:sz w:val="22"/>
          <w:szCs w:val="22"/>
        </w:rPr>
        <w:t>Predmet zákazky nie je rozdelený na časti. Uchádzač musí predložiť ponuku na celý predmet zákazky. Uchádzačom sa nepovoľuje predložiť variantné riešenie vo vzťahu k požadovanému predmetu zákazky</w:t>
      </w:r>
      <w:r>
        <w:rPr/>
        <w:t>.</w:t>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r>
    </w:p>
    <w:p>
      <w:pPr>
        <w:pStyle w:val="ListParagraph"/>
        <w:numPr>
          <w:ilvl w:val="0"/>
          <w:numId w:val="2"/>
        </w:numPr>
        <w:spacing w:lineRule="atLeast" w:line="24" w:before="120" w:after="0"/>
        <w:rPr>
          <w:rFonts w:ascii="Times New Roman" w:hAnsi="Times New Roman" w:cs="Times New Roman"/>
          <w:b/>
          <w:b/>
          <w:bCs/>
          <w:sz w:val="22"/>
          <w:szCs w:val="22"/>
          <w:lang w:eastAsia="en-US"/>
        </w:rPr>
      </w:pPr>
      <w:r>
        <w:rPr>
          <w:rFonts w:cs="Times New Roman" w:ascii="Times New Roman" w:hAnsi="Times New Roman"/>
          <w:b/>
          <w:bCs/>
          <w:color w:val="000000"/>
          <w:sz w:val="22"/>
          <w:szCs w:val="22"/>
          <w:lang w:eastAsia="en-US"/>
        </w:rPr>
        <w:t>Predpokladaná hodnota zákazky</w:t>
      </w:r>
      <w:r>
        <w:rPr>
          <w:rFonts w:cs="Times New Roman" w:ascii="Times New Roman" w:hAnsi="Times New Roman"/>
          <w:b/>
          <w:bCs/>
          <w:sz w:val="22"/>
          <w:szCs w:val="22"/>
          <w:lang w:eastAsia="en-US"/>
        </w:rPr>
        <w:t>:   16 588,32 EUR bez DPH</w:t>
      </w:r>
    </w:p>
    <w:p>
      <w:pPr>
        <w:pStyle w:val="ListParagraph"/>
        <w:spacing w:lineRule="atLeast" w:line="24" w:before="120" w:after="0"/>
        <w:jc w:val="both"/>
        <w:rPr>
          <w:rFonts w:ascii="Times New Roman" w:hAnsi="Times New Roman" w:cs="Times New Roman"/>
          <w:bCs/>
          <w:color w:val="000000"/>
          <w:sz w:val="22"/>
          <w:szCs w:val="22"/>
          <w:lang w:eastAsia="en-US"/>
        </w:rPr>
      </w:pPr>
      <w:r>
        <w:rPr>
          <w:rFonts w:cs="Times New Roman" w:ascii="Times New Roman" w:hAnsi="Times New Roman"/>
          <w:bCs/>
          <w:color w:val="000000"/>
          <w:sz w:val="22"/>
          <w:szCs w:val="22"/>
          <w:lang w:eastAsia="en-US"/>
        </w:rPr>
        <w:t>Verejný obstarávateľ si vyhradzuje právo neprijať ponuku, ktorej návrh na plnenie kritéria bude vyšší ako predpokladaná hodnota zákazky.</w:t>
      </w:r>
    </w:p>
    <w:p>
      <w:pPr>
        <w:pStyle w:val="ListParagraph"/>
        <w:numPr>
          <w:ilvl w:val="0"/>
          <w:numId w:val="2"/>
        </w:numPr>
        <w:spacing w:lineRule="atLeast" w:line="24" w:before="120" w:after="0"/>
        <w:jc w:val="both"/>
        <w:rPr>
          <w:rFonts w:ascii="Times New Roman" w:hAnsi="Times New Roman" w:cs="Times New Roman"/>
          <w:bCs/>
          <w:sz w:val="22"/>
          <w:szCs w:val="22"/>
          <w:lang w:eastAsia="en-US"/>
        </w:rPr>
      </w:pPr>
      <w:r>
        <w:rPr>
          <w:rFonts w:cs="Times New Roman" w:ascii="Times New Roman" w:hAnsi="Times New Roman"/>
          <w:b/>
          <w:bCs/>
          <w:sz w:val="22"/>
          <w:szCs w:val="22"/>
          <w:lang w:eastAsia="en-US"/>
        </w:rPr>
        <w:t>Miesto a termín dodania predmetu zákazky</w:t>
      </w:r>
      <w:r>
        <w:rPr>
          <w:rFonts w:cs="Times New Roman" w:ascii="Times New Roman" w:hAnsi="Times New Roman"/>
          <w:bCs/>
          <w:sz w:val="22"/>
          <w:szCs w:val="22"/>
          <w:lang w:eastAsia="en-US"/>
        </w:rPr>
        <w:t xml:space="preserve">: </w:t>
      </w:r>
    </w:p>
    <w:p>
      <w:pPr>
        <w:pStyle w:val="ListParagraph"/>
        <w:spacing w:lineRule="atLeast" w:line="24" w:before="120" w:after="0"/>
        <w:rPr>
          <w:rFonts w:ascii="Times New Roman" w:hAnsi="Times New Roman" w:cs="Times New Roman"/>
          <w:bCs/>
          <w:color w:val="FF0000"/>
          <w:sz w:val="22"/>
          <w:szCs w:val="22"/>
          <w:lang w:eastAsia="en-US"/>
        </w:rPr>
      </w:pPr>
      <w:r>
        <w:rPr>
          <w:rFonts w:cs="Times New Roman" w:ascii="Times New Roman" w:hAnsi="Times New Roman"/>
          <w:bCs/>
          <w:sz w:val="22"/>
          <w:szCs w:val="22"/>
          <w:lang w:eastAsia="en-US"/>
        </w:rPr>
        <w:t>Miesto stavby: Obec Červený Hrádok, k.ú. Červený Hrádok, pozemok p.č. 203/2, p.č. 109</w:t>
      </w:r>
    </w:p>
    <w:p>
      <w:pPr>
        <w:pStyle w:val="ListParagraph"/>
        <w:spacing w:lineRule="atLeast" w:line="24" w:before="120" w:after="0"/>
        <w:jc w:val="both"/>
        <w:rPr>
          <w:rFonts w:ascii="Times New Roman" w:hAnsi="Times New Roman" w:cs="Times New Roman"/>
          <w:bCs/>
          <w:sz w:val="22"/>
          <w:szCs w:val="22"/>
          <w:lang w:eastAsia="en-US"/>
        </w:rPr>
      </w:pPr>
      <w:r>
        <w:rPr>
          <w:rFonts w:cs="Times New Roman" w:ascii="Times New Roman" w:hAnsi="Times New Roman"/>
          <w:bCs/>
          <w:sz w:val="22"/>
          <w:szCs w:val="22"/>
          <w:lang w:eastAsia="en-US"/>
        </w:rPr>
        <w:t xml:space="preserve">Termín dodania predmetu zákazky: projekt je financovaný z Európskeho poľnohospodárskeho fondu pre rozvoj vidieka a štátneho rozpočtu. Obec predkladá žiadosť o poskytnutie nenávratného finančného príspevku /Žiadosť o poskytnutie NFP/ na uvedený projekt /názov projektu: </w:t>
      </w:r>
      <w:r>
        <w:rPr>
          <w:rFonts w:cs="Times New Roman" w:ascii="Times New Roman" w:hAnsi="Times New Roman"/>
          <w:sz w:val="22"/>
          <w:szCs w:val="22"/>
        </w:rPr>
        <w:t>Rekonštrukcia verejného priestranstva v obci Červený Hrádok/</w:t>
      </w:r>
      <w:r>
        <w:rPr>
          <w:rFonts w:cs="Times New Roman" w:ascii="Times New Roman" w:hAnsi="Times New Roman"/>
          <w:bCs/>
          <w:sz w:val="22"/>
          <w:szCs w:val="22"/>
          <w:lang w:eastAsia="en-US"/>
        </w:rPr>
        <w:t xml:space="preserve"> v rámci výzvy č.  </w:t>
      </w:r>
      <w:r>
        <w:rPr>
          <w:rFonts w:ascii="Times New Roman" w:hAnsi="Times New Roman"/>
        </w:rPr>
        <w:t>MAS_020/7.2/3</w:t>
      </w:r>
      <w:r>
        <w:rPr>
          <w:rFonts w:cs="Times New Roman" w:ascii="Times New Roman" w:hAnsi="Times New Roman"/>
          <w:bCs/>
          <w:sz w:val="22"/>
          <w:szCs w:val="22"/>
          <w:lang w:eastAsia="en-US"/>
        </w:rPr>
        <w:t>. Termín dodania predmetu zákazky bude po ukončení verejného obstarávania podpisom Zmluvy o dielo na zhotovenie stavebných prác a po nadobudnutí účinnosti Zmluvy o poskytnutí nenávratného finančného príspevku /Zmluva o poskytnutí NFP/ uzavretej medzi poskytovateľom pomoci /Pôdohospodárskou platobnou agentúrou/ a prijímateľom pomoci /Obec Červený Hrádok/.</w:t>
      </w:r>
    </w:p>
    <w:p>
      <w:pPr>
        <w:pStyle w:val="ListParagraph"/>
        <w:spacing w:lineRule="atLeast" w:line="24" w:before="120" w:after="0"/>
        <w:jc w:val="both"/>
        <w:rPr>
          <w:rFonts w:ascii="Times New Roman" w:hAnsi="Times New Roman" w:cs="Times New Roman"/>
          <w:bCs/>
          <w:sz w:val="22"/>
          <w:szCs w:val="22"/>
          <w:lang w:eastAsia="en-US"/>
        </w:rPr>
      </w:pPr>
      <w:r>
        <w:rPr>
          <w:rFonts w:cs="Times New Roman" w:ascii="Times New Roman" w:hAnsi="Times New Roman"/>
          <w:bCs/>
          <w:sz w:val="22"/>
          <w:szCs w:val="22"/>
          <w:lang w:eastAsia="en-US"/>
        </w:rPr>
      </w:r>
    </w:p>
    <w:p>
      <w:pPr>
        <w:pStyle w:val="ListParagraph"/>
        <w:numPr>
          <w:ilvl w:val="0"/>
          <w:numId w:val="2"/>
        </w:numPr>
        <w:spacing w:lineRule="atLeast" w:line="24" w:before="120" w:after="0"/>
        <w:rPr>
          <w:rFonts w:ascii="Times New Roman" w:hAnsi="Times New Roman" w:cs="Times New Roman"/>
          <w:bCs/>
          <w:sz w:val="22"/>
          <w:szCs w:val="22"/>
        </w:rPr>
      </w:pPr>
      <w:r>
        <w:rPr>
          <w:rFonts w:cs="Times New Roman" w:ascii="Times New Roman" w:hAnsi="Times New Roman"/>
          <w:b/>
          <w:bCs/>
          <w:color w:val="000000"/>
          <w:sz w:val="22"/>
          <w:szCs w:val="22"/>
        </w:rPr>
        <w:t>Lehota na dodanie alebo dokončenie predmetu zákazky alebo trvanie zmluvy</w:t>
      </w:r>
      <w:r>
        <w:rPr>
          <w:rFonts w:cs="Times New Roman" w:ascii="Times New Roman" w:hAnsi="Times New Roman"/>
          <w:b/>
          <w:bCs/>
          <w:sz w:val="22"/>
          <w:szCs w:val="22"/>
        </w:rPr>
        <w:t xml:space="preserve">: </w:t>
      </w:r>
      <w:r>
        <w:rPr>
          <w:rFonts w:cs="Times New Roman" w:ascii="Times New Roman" w:hAnsi="Times New Roman"/>
          <w:bCs/>
          <w:sz w:val="22"/>
          <w:szCs w:val="22"/>
        </w:rPr>
        <w:t>do 2</w:t>
      </w:r>
      <w:r>
        <w:rPr>
          <w:rFonts w:cs="Times New Roman" w:ascii="Times New Roman" w:hAnsi="Times New Roman"/>
          <w:sz w:val="22"/>
          <w:szCs w:val="22"/>
        </w:rPr>
        <w:t xml:space="preserve"> mesiacov od dňa prevzatia staveniska.</w:t>
      </w:r>
    </w:p>
    <w:p>
      <w:pPr>
        <w:pStyle w:val="ListParagraph"/>
        <w:spacing w:lineRule="atLeast" w:line="24" w:before="120" w:after="0"/>
        <w:jc w:val="both"/>
        <w:rPr>
          <w:rFonts w:ascii="Times New Roman" w:hAnsi="Times New Roman" w:cs="Times New Roman"/>
          <w:sz w:val="22"/>
          <w:szCs w:val="22"/>
        </w:rPr>
      </w:pPr>
      <w:r>
        <w:rPr>
          <w:rFonts w:cs="Times New Roman" w:ascii="Times New Roman" w:hAnsi="Times New Roman"/>
          <w:bCs/>
          <w:sz w:val="22"/>
          <w:szCs w:val="22"/>
        </w:rPr>
        <w:t>Obhliadka miesta realizácie zákazky je možná.</w:t>
      </w:r>
      <w:r>
        <w:rPr>
          <w:rFonts w:cs="Times New Roman" w:ascii="Times New Roman" w:hAnsi="Times New Roman"/>
          <w:sz w:val="22"/>
          <w:szCs w:val="22"/>
        </w:rPr>
        <w:t xml:space="preserve"> Informácie je možné získať a termín obhliadky je možné dohodnúť s kontaktnou osobou pre verejné obstarávanie. Výdavky spojené s obhliadkou miesta realizácie zákazky idú na ťarchu uchádzača. </w:t>
      </w:r>
    </w:p>
    <w:p>
      <w:pPr>
        <w:pStyle w:val="ListParagraph"/>
        <w:numPr>
          <w:ilvl w:val="0"/>
          <w:numId w:val="2"/>
        </w:numPr>
        <w:spacing w:lineRule="atLeast" w:line="24" w:before="120" w:after="0"/>
        <w:jc w:val="both"/>
        <w:rPr>
          <w:rFonts w:ascii="Times New Roman" w:hAnsi="Times New Roman" w:cs="Times New Roman"/>
          <w:b/>
          <w:b/>
          <w:bCs/>
          <w:sz w:val="22"/>
          <w:szCs w:val="22"/>
        </w:rPr>
      </w:pPr>
      <w:r>
        <w:rPr>
          <w:rFonts w:cs="Times New Roman" w:ascii="Times New Roman" w:hAnsi="Times New Roman"/>
          <w:b/>
          <w:bCs/>
          <w:sz w:val="22"/>
          <w:szCs w:val="22"/>
        </w:rPr>
        <w:t xml:space="preserve">Súťažné podklady k výzve na predloženie ponuky: </w:t>
      </w:r>
    </w:p>
    <w:p>
      <w:pPr>
        <w:pStyle w:val="ListParagraph"/>
        <w:spacing w:lineRule="atLeast" w:line="24" w:before="120" w:after="0"/>
        <w:jc w:val="both"/>
        <w:rPr>
          <w:rFonts w:ascii="Times New Roman" w:hAnsi="Times New Roman" w:cs="Times New Roman"/>
          <w:bCs/>
          <w:color w:val="FF0000"/>
          <w:sz w:val="22"/>
          <w:szCs w:val="22"/>
        </w:rPr>
      </w:pPr>
      <w:r>
        <w:rPr>
          <w:rFonts w:cs="Times New Roman" w:ascii="Times New Roman" w:hAnsi="Times New Roman"/>
          <w:bCs/>
          <w:sz w:val="22"/>
          <w:szCs w:val="22"/>
        </w:rPr>
        <w:t>Súťažné podklady sú bez úhrady. Súťažné podklady sú súčasťou tejto výzvy na predloženie ponuky a jej príloh</w:t>
      </w:r>
      <w:r>
        <w:rPr>
          <w:rFonts w:cs="Times New Roman" w:ascii="Times New Roman" w:hAnsi="Times New Roman"/>
          <w:bCs/>
          <w:color w:val="FF0000"/>
          <w:sz w:val="22"/>
          <w:szCs w:val="22"/>
        </w:rPr>
        <w:t xml:space="preserve">. </w:t>
      </w:r>
    </w:p>
    <w:p>
      <w:pPr>
        <w:pStyle w:val="ListParagraph"/>
        <w:numPr>
          <w:ilvl w:val="0"/>
          <w:numId w:val="2"/>
        </w:numPr>
        <w:spacing w:lineRule="atLeast" w:line="24" w:before="120" w:after="0"/>
        <w:jc w:val="both"/>
        <w:rPr>
          <w:rFonts w:ascii="Times New Roman" w:hAnsi="Times New Roman" w:cs="Times New Roman"/>
          <w:color w:val="000000"/>
          <w:sz w:val="22"/>
          <w:szCs w:val="22"/>
        </w:rPr>
      </w:pPr>
      <w:r>
        <w:rPr>
          <w:rFonts w:cs="Times New Roman" w:ascii="Times New Roman" w:hAnsi="Times New Roman"/>
          <w:b/>
          <w:bCs/>
          <w:color w:val="000000"/>
          <w:sz w:val="22"/>
          <w:szCs w:val="22"/>
        </w:rPr>
        <w:t xml:space="preserve">Financovanie predmetu zákazky: </w:t>
      </w:r>
    </w:p>
    <w:p>
      <w:pPr>
        <w:pStyle w:val="ListParagraph"/>
        <w:spacing w:lineRule="atLeast" w:line="24" w:before="120" w:after="0"/>
        <w:jc w:val="both"/>
        <w:rPr>
          <w:rFonts w:ascii="Times New Roman" w:hAnsi="Times New Roman" w:cs="Times New Roman"/>
          <w:bCs/>
          <w:sz w:val="22"/>
          <w:szCs w:val="22"/>
          <w:lang w:eastAsia="en-US"/>
        </w:rPr>
      </w:pPr>
      <w:r>
        <w:rPr>
          <w:rFonts w:cs="Times New Roman" w:ascii="Times New Roman" w:hAnsi="Times New Roman"/>
          <w:bCs/>
          <w:sz w:val="22"/>
          <w:szCs w:val="22"/>
          <w:lang w:eastAsia="en-US"/>
        </w:rPr>
        <w:t>Európsky poľnohospodársky fond pre rozvoj vidieka (75%) a štátny rozpočet (25%).</w:t>
      </w:r>
    </w:p>
    <w:p>
      <w:pPr>
        <w:pStyle w:val="ListParagraph"/>
        <w:numPr>
          <w:ilvl w:val="0"/>
          <w:numId w:val="2"/>
        </w:numPr>
        <w:spacing w:lineRule="atLeast" w:line="24" w:before="120" w:after="0"/>
        <w:rPr/>
      </w:pPr>
      <w:r>
        <w:rPr>
          <w:rFonts w:cs="Times New Roman" w:ascii="Times New Roman" w:hAnsi="Times New Roman"/>
          <w:b/>
          <w:bCs/>
          <w:sz w:val="22"/>
          <w:szCs w:val="22"/>
        </w:rPr>
        <w:t xml:space="preserve">Lehota na predloženie ponuky: </w:t>
      </w:r>
      <w:r>
        <w:rPr>
          <w:rFonts w:cs="Times New Roman" w:ascii="Times New Roman" w:hAnsi="Times New Roman"/>
          <w:b w:val="false"/>
          <w:bCs w:val="false"/>
          <w:sz w:val="22"/>
          <w:szCs w:val="22"/>
        </w:rPr>
        <w:t>12</w:t>
      </w:r>
      <w:r>
        <w:rPr>
          <w:rFonts w:cs="Times New Roman" w:ascii="Times New Roman" w:hAnsi="Times New Roman"/>
          <w:bCs/>
          <w:sz w:val="22"/>
          <w:szCs w:val="22"/>
        </w:rPr>
        <w:t>.</w:t>
      </w:r>
      <w:r>
        <w:rPr>
          <w:rFonts w:cs="Times New Roman" w:ascii="Times New Roman" w:hAnsi="Times New Roman"/>
          <w:bCs/>
          <w:sz w:val="22"/>
          <w:szCs w:val="22"/>
        </w:rPr>
        <w:t>01</w:t>
      </w:r>
      <w:r>
        <w:rPr>
          <w:rFonts w:cs="Times New Roman" w:ascii="Times New Roman" w:hAnsi="Times New Roman"/>
          <w:bCs/>
          <w:sz w:val="22"/>
          <w:szCs w:val="22"/>
        </w:rPr>
        <w:t>.202</w:t>
      </w:r>
      <w:r>
        <w:rPr>
          <w:rFonts w:cs="Times New Roman" w:ascii="Times New Roman" w:hAnsi="Times New Roman"/>
          <w:bCs/>
          <w:sz w:val="22"/>
          <w:szCs w:val="22"/>
        </w:rPr>
        <w:t>1</w:t>
      </w:r>
      <w:r>
        <w:rPr>
          <w:rFonts w:cs="Times New Roman" w:ascii="Times New Roman" w:hAnsi="Times New Roman"/>
          <w:bCs/>
          <w:sz w:val="22"/>
          <w:szCs w:val="22"/>
        </w:rPr>
        <w:t>, 1</w:t>
      </w:r>
      <w:r>
        <w:rPr>
          <w:rFonts w:cs="Times New Roman" w:ascii="Times New Roman" w:hAnsi="Times New Roman"/>
          <w:bCs/>
          <w:sz w:val="22"/>
          <w:szCs w:val="22"/>
        </w:rPr>
        <w:t>0</w:t>
      </w:r>
      <w:r>
        <w:rPr>
          <w:rFonts w:cs="Times New Roman" w:ascii="Times New Roman" w:hAnsi="Times New Roman"/>
          <w:bCs/>
          <w:sz w:val="22"/>
          <w:szCs w:val="22"/>
        </w:rPr>
        <w:t>:00</w:t>
      </w:r>
      <w:r>
        <w:rPr>
          <w:rFonts w:cs="Times New Roman" w:ascii="Times New Roman" w:hAnsi="Times New Roman"/>
          <w:b/>
          <w:bCs/>
          <w:sz w:val="22"/>
          <w:szCs w:val="22"/>
        </w:rPr>
        <w:t xml:space="preserve"> </w:t>
      </w:r>
      <w:r>
        <w:rPr>
          <w:rFonts w:cs="Times New Roman" w:ascii="Times New Roman" w:hAnsi="Times New Roman"/>
          <w:sz w:val="22"/>
          <w:szCs w:val="22"/>
        </w:rPr>
        <w:t xml:space="preserve"> </w:t>
      </w:r>
    </w:p>
    <w:p>
      <w:pPr>
        <w:pStyle w:val="ListParagraph"/>
        <w:spacing w:lineRule="atLeast" w:line="24" w:before="120" w:after="0"/>
        <w:jc w:val="both"/>
        <w:rPr>
          <w:rFonts w:ascii="Times New Roman" w:hAnsi="Times New Roman" w:cs="Times New Roman"/>
          <w:sz w:val="22"/>
          <w:szCs w:val="22"/>
        </w:rPr>
      </w:pPr>
      <w:r>
        <w:rPr>
          <w:rFonts w:cs="Times New Roman" w:ascii="Times New Roman" w:hAnsi="Times New Roman"/>
          <w:sz w:val="22"/>
          <w:szCs w:val="22"/>
        </w:rPr>
        <w:t>Pre posúdenie dodržania lehoty na predloženie ponuky je rozhodujúci čas prijatia e-mailu do schránky verejného obstarávateľa.</w:t>
      </w:r>
    </w:p>
    <w:p>
      <w:pPr>
        <w:pStyle w:val="ListParagraph"/>
        <w:numPr>
          <w:ilvl w:val="0"/>
          <w:numId w:val="2"/>
        </w:numPr>
        <w:spacing w:lineRule="atLeast" w:line="24" w:before="120" w:after="0"/>
        <w:jc w:val="both"/>
        <w:rPr>
          <w:rFonts w:ascii="Times New Roman" w:hAnsi="Times New Roman" w:cs="Times New Roman"/>
          <w:color w:val="FF0000"/>
          <w:sz w:val="22"/>
          <w:szCs w:val="22"/>
        </w:rPr>
      </w:pPr>
      <w:r>
        <w:rPr>
          <w:rFonts w:cs="Times New Roman" w:ascii="Times New Roman" w:hAnsi="Times New Roman"/>
          <w:b/>
          <w:bCs/>
          <w:color w:val="000000"/>
          <w:sz w:val="22"/>
          <w:szCs w:val="22"/>
        </w:rPr>
        <w:t>Spôsob predloženia ponuky:</w:t>
      </w:r>
      <w:r>
        <w:rPr>
          <w:rFonts w:cs="Times New Roman" w:ascii="Times New Roman" w:hAnsi="Times New Roman"/>
          <w:bCs/>
          <w:color w:val="000000"/>
          <w:sz w:val="22"/>
          <w:szCs w:val="22"/>
        </w:rPr>
        <w:t xml:space="preserve"> </w:t>
      </w:r>
      <w:r>
        <w:rPr>
          <w:rFonts w:cs="Times New Roman" w:ascii="Times New Roman" w:hAnsi="Times New Roman"/>
          <w:bCs/>
          <w:sz w:val="22"/>
          <w:szCs w:val="22"/>
        </w:rPr>
        <w:t>elektronicky na e-mail: starosta@cervenyhradok.sk</w:t>
      </w:r>
    </w:p>
    <w:p>
      <w:pPr>
        <w:pStyle w:val="ListParagraph"/>
        <w:spacing w:lineRule="atLeast" w:line="24" w:before="120" w:after="0"/>
        <w:jc w:val="both"/>
        <w:rPr>
          <w:rFonts w:ascii="Times New Roman" w:hAnsi="Times New Roman" w:cs="Times New Roman"/>
          <w:sz w:val="22"/>
          <w:szCs w:val="22"/>
        </w:rPr>
      </w:pPr>
      <w:r>
        <w:rPr>
          <w:rFonts w:cs="Times New Roman" w:ascii="Times New Roman" w:hAnsi="Times New Roman"/>
          <w:sz w:val="22"/>
          <w:szCs w:val="22"/>
        </w:rPr>
        <w:t>Uchádzač môže predložiť iba jednu ponuku.</w:t>
      </w:r>
    </w:p>
    <w:p>
      <w:pPr>
        <w:pStyle w:val="ListParagraph"/>
        <w:numPr>
          <w:ilvl w:val="0"/>
          <w:numId w:val="2"/>
        </w:numPr>
        <w:spacing w:lineRule="atLeast" w:line="24" w:before="120" w:after="0"/>
        <w:rPr>
          <w:rFonts w:ascii="Times New Roman" w:hAnsi="Times New Roman" w:cs="Times New Roman"/>
          <w:b/>
          <w:b/>
          <w:bCs/>
          <w:sz w:val="22"/>
          <w:szCs w:val="22"/>
        </w:rPr>
      </w:pPr>
      <w:r>
        <w:rPr>
          <w:rFonts w:cs="Times New Roman" w:ascii="Times New Roman" w:hAnsi="Times New Roman"/>
          <w:b/>
          <w:bCs/>
          <w:sz w:val="22"/>
          <w:szCs w:val="22"/>
        </w:rPr>
        <w:t xml:space="preserve">Kritériá na vyhodnotenie ponúk s pravidlami ich uplatnenia a spôsob hodnotenia ponúk: </w:t>
      </w:r>
    </w:p>
    <w:p>
      <w:pPr>
        <w:pStyle w:val="ListParagraph"/>
        <w:spacing w:lineRule="atLeast" w:line="24" w:before="120" w:after="0"/>
        <w:jc w:val="both"/>
        <w:rPr>
          <w:rFonts w:ascii="Times New Roman" w:hAnsi="Times New Roman" w:cs="Times New Roman"/>
          <w:bCs/>
          <w:sz w:val="22"/>
          <w:szCs w:val="22"/>
        </w:rPr>
      </w:pPr>
      <w:r>
        <w:rPr>
          <w:rFonts w:cs="Times New Roman" w:ascii="Times New Roman" w:hAnsi="Times New Roman"/>
          <w:bCs/>
          <w:sz w:val="22"/>
          <w:szCs w:val="22"/>
        </w:rPr>
        <w:t xml:space="preserve">Kritériom na vyhodnotenie ponúk je </w:t>
      </w:r>
      <w:r>
        <w:rPr>
          <w:rFonts w:cs="Times New Roman" w:ascii="Times New Roman" w:hAnsi="Times New Roman"/>
          <w:b/>
          <w:bCs/>
          <w:sz w:val="22"/>
          <w:szCs w:val="22"/>
        </w:rPr>
        <w:t>najnižšia celková cena</w:t>
      </w:r>
      <w:r>
        <w:rPr>
          <w:rFonts w:cs="Times New Roman" w:ascii="Times New Roman" w:hAnsi="Times New Roman"/>
          <w:bCs/>
          <w:sz w:val="22"/>
          <w:szCs w:val="22"/>
        </w:rPr>
        <w:t xml:space="preserve"> </w:t>
      </w:r>
      <w:r>
        <w:rPr>
          <w:rFonts w:cs="Times New Roman" w:ascii="Times New Roman" w:hAnsi="Times New Roman"/>
          <w:b/>
          <w:bCs/>
          <w:sz w:val="22"/>
          <w:szCs w:val="22"/>
        </w:rPr>
        <w:t>v EUR vrátane DPH</w:t>
      </w:r>
      <w:r>
        <w:rPr>
          <w:rFonts w:cs="Times New Roman" w:ascii="Times New Roman" w:hAnsi="Times New Roman"/>
          <w:bCs/>
          <w:sz w:val="22"/>
          <w:szCs w:val="22"/>
        </w:rPr>
        <w:t xml:space="preserve"> – váha kritéria je 100 %.</w:t>
      </w:r>
    </w:p>
    <w:p>
      <w:pPr>
        <w:pStyle w:val="ListParagraph"/>
        <w:spacing w:lineRule="atLeast" w:line="24" w:before="120" w:after="0"/>
        <w:jc w:val="both"/>
        <w:rPr>
          <w:rFonts w:ascii="Times New Roman" w:hAnsi="Times New Roman" w:cs="Times New Roman"/>
          <w:bCs/>
          <w:sz w:val="22"/>
          <w:szCs w:val="22"/>
        </w:rPr>
      </w:pPr>
      <w:r>
        <w:rPr>
          <w:rFonts w:cs="Times New Roman" w:ascii="Times New Roman" w:hAnsi="Times New Roman"/>
          <w:sz w:val="22"/>
          <w:szCs w:val="22"/>
        </w:rPr>
        <w:t>Uchádzačom navrhovaná zmluvná cena za dodanie požadovaného predmetu zákazky, uvedená v ponuke uchádzača, bude vyjadrená v eurách (EUR), matematicky zaokrúhlená na dve desatinné miesta.</w:t>
      </w:r>
    </w:p>
    <w:p>
      <w:pPr>
        <w:pStyle w:val="ListParagraph"/>
        <w:spacing w:lineRule="atLeast" w:line="24" w:before="120" w:after="0"/>
        <w:jc w:val="both"/>
        <w:rPr>
          <w:rFonts w:ascii="Times New Roman" w:hAnsi="Times New Roman" w:cs="Times New Roman"/>
          <w:sz w:val="22"/>
          <w:szCs w:val="22"/>
        </w:rPr>
      </w:pPr>
      <w:r>
        <w:rPr>
          <w:rFonts w:cs="Times New Roman" w:ascii="Times New Roman" w:hAnsi="Times New Roman"/>
          <w:bCs/>
          <w:sz w:val="22"/>
          <w:szCs w:val="22"/>
        </w:rPr>
        <w:t>Uchádzač musí predložiť Návrh na plnenie kritérií – podľa Prílohy č. 3 tejto výzvy – podpísaný uchádzačom alebo osobou oprávnenou konať za uchádzača, vrátane uvedenia identifikačných údajov</w:t>
      </w:r>
      <w:r>
        <w:rPr>
          <w:rFonts w:cs="Times New Roman" w:ascii="Times New Roman" w:hAnsi="Times New Roman"/>
          <w:sz w:val="22"/>
          <w:szCs w:val="22"/>
        </w:rPr>
        <w:t xml:space="preserve">. </w:t>
      </w:r>
      <w:r>
        <w:rPr>
          <w:rFonts w:cs="Times New Roman" w:ascii="Times New Roman" w:hAnsi="Times New Roman"/>
          <w:color w:val="000000"/>
          <w:lang w:eastAsia="sk-SK"/>
        </w:rPr>
        <w:t>Úspešný bude ten uchádzač, ktorý navrhne najnižšiu cenu, splní požiadavky na predmet zákazky, obsah ponuky a podmienky účasti. Ostatní uchádzači budú neúspešní.</w:t>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r>
    </w:p>
    <w:p>
      <w:pPr>
        <w:pStyle w:val="Normal"/>
        <w:spacing w:lineRule="atLeast" w:line="24" w:before="120" w:after="0"/>
        <w:jc w:val="both"/>
        <w:rPr>
          <w:rFonts w:ascii="Times New Roman" w:hAnsi="Times New Roman"/>
          <w:bCs/>
          <w:sz w:val="22"/>
          <w:szCs w:val="22"/>
        </w:rPr>
      </w:pPr>
      <w:r>
        <w:rPr>
          <w:rFonts w:ascii="Times New Roman" w:hAnsi="Times New Roman"/>
          <w:bCs/>
          <w:sz w:val="22"/>
          <w:szCs w:val="22"/>
        </w:rPr>
      </w:r>
    </w:p>
    <w:p>
      <w:pPr>
        <w:pStyle w:val="ListParagraph"/>
        <w:numPr>
          <w:ilvl w:val="0"/>
          <w:numId w:val="2"/>
        </w:numPr>
        <w:spacing w:lineRule="atLeast" w:line="24" w:before="120" w:after="0"/>
        <w:jc w:val="both"/>
        <w:rPr>
          <w:rFonts w:ascii="Times New Roman" w:hAnsi="Times New Roman" w:cs="Times New Roman"/>
          <w:bCs/>
          <w:sz w:val="22"/>
          <w:szCs w:val="22"/>
          <w:u w:val="single"/>
        </w:rPr>
      </w:pPr>
      <w:r>
        <w:rPr>
          <w:rFonts w:cs="Times New Roman" w:ascii="Times New Roman" w:hAnsi="Times New Roman"/>
          <w:b/>
          <w:bCs/>
          <w:sz w:val="22"/>
          <w:szCs w:val="22"/>
        </w:rPr>
        <w:t xml:space="preserve">Podmienky účasti, obsah ponuky a pokyny na zostavenie ponuky: </w:t>
      </w:r>
    </w:p>
    <w:p>
      <w:pPr>
        <w:pStyle w:val="Normal"/>
        <w:spacing w:lineRule="atLeast" w:line="24" w:before="120" w:after="0"/>
        <w:jc w:val="both"/>
        <w:rPr>
          <w:rFonts w:ascii="Times New Roman" w:hAnsi="Times New Roman"/>
          <w:bCs/>
          <w:sz w:val="22"/>
          <w:szCs w:val="22"/>
          <w:u w:val="single"/>
        </w:rPr>
      </w:pPr>
      <w:r>
        <w:rPr>
          <w:rFonts w:ascii="Times New Roman" w:hAnsi="Times New Roman"/>
          <w:bCs/>
          <w:sz w:val="22"/>
          <w:szCs w:val="22"/>
          <w:u w:val="single"/>
        </w:rPr>
      </w:r>
    </w:p>
    <w:p>
      <w:pPr>
        <w:pStyle w:val="ListParagraph"/>
        <w:numPr>
          <w:ilvl w:val="1"/>
          <w:numId w:val="4"/>
        </w:numPr>
        <w:jc w:val="both"/>
        <w:rPr>
          <w:rFonts w:ascii="Times New Roman" w:hAnsi="Times New Roman" w:cs="Times New Roman"/>
          <w:b/>
          <w:b/>
          <w:bCs/>
          <w:color w:val="000000"/>
          <w:sz w:val="22"/>
          <w:szCs w:val="22"/>
        </w:rPr>
      </w:pPr>
      <w:r>
        <w:rPr>
          <w:rFonts w:cs="Times New Roman" w:ascii="Times New Roman" w:hAnsi="Times New Roman"/>
          <w:b/>
          <w:bCs/>
          <w:color w:val="000000"/>
          <w:sz w:val="22"/>
          <w:szCs w:val="22"/>
        </w:rPr>
        <w:t>Podmienky účasti týkajúce sa osobného postavenia:</w:t>
      </w:r>
    </w:p>
    <w:p>
      <w:pPr>
        <w:pStyle w:val="ListParagraph"/>
        <w:jc w:val="both"/>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ListParagraph"/>
        <w:numPr>
          <w:ilvl w:val="2"/>
          <w:numId w:val="4"/>
        </w:numPr>
        <w:jc w:val="both"/>
        <w:rPr>
          <w:rFonts w:ascii="Times New Roman" w:hAnsi="Times New Roman" w:cs="Times New Roman"/>
          <w:color w:val="000000"/>
          <w:sz w:val="22"/>
          <w:szCs w:val="22"/>
        </w:rPr>
      </w:pPr>
      <w:r>
        <w:rPr>
          <w:rFonts w:cs="Times New Roman" w:ascii="Times New Roman" w:hAnsi="Times New Roman"/>
          <w:color w:val="000000"/>
          <w:sz w:val="22"/>
          <w:szCs w:val="22"/>
        </w:rPr>
        <w:t>Uchádzač musí spĺňať podmienky účasti týkajúce sa osobného postavenia podľa § 32 ods.1 písm. e) ZVO. Jej splnenie preukazuje uchádzač alebo každý člen skupiny dodávateľov jedným zo spôsobov nasledovne:</w:t>
      </w:r>
    </w:p>
    <w:p>
      <w:pPr>
        <w:pStyle w:val="ListParagraph"/>
        <w:numPr>
          <w:ilvl w:val="0"/>
          <w:numId w:val="3"/>
        </w:numPr>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predložením dokladov podľa § 32 ods. 2 písm. e) ZVO - doklad o oprávnení dodávať tovar, poskytovať službu alebo uskutočňovať stavebnú prácu zodpovedajúcu predmetu zákazky </w:t>
      </w:r>
      <w:r>
        <w:rPr>
          <w:rFonts w:cs="Times New Roman" w:ascii="Times New Roman" w:hAnsi="Times New Roman"/>
          <w:bCs/>
          <w:color w:val="000000"/>
          <w:sz w:val="22"/>
          <w:szCs w:val="22"/>
        </w:rPr>
        <w:t>alebo</w:t>
      </w:r>
    </w:p>
    <w:p>
      <w:pPr>
        <w:pStyle w:val="ListParagraph"/>
        <w:numPr>
          <w:ilvl w:val="0"/>
          <w:numId w:val="3"/>
        </w:numPr>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zápisom do zoznamu hospodárskych subjektov, ktorý je vedený podľa § 152 ZVO, a z ktorého bude zrejmé, že uchádzač je oprávnený dodávať tovar, poskytovať službu alebo uskutočňovať stavebnú prácu zodpovedajúcu predmetu zákazky. V tomto prípade uchádzač nemusí predkladať doklad v súlade s bodom 15.1.1 písm. a) </w:t>
      </w:r>
    </w:p>
    <w:p>
      <w:pPr>
        <w:pStyle w:val="ListParagraph"/>
        <w:numPr>
          <w:ilvl w:val="2"/>
          <w:numId w:val="4"/>
        </w:numPr>
        <w:jc w:val="both"/>
        <w:rPr>
          <w:rFonts w:ascii="Times New Roman" w:hAnsi="Times New Roman" w:cs="Times New Roman"/>
          <w:color w:val="000000"/>
          <w:sz w:val="22"/>
          <w:szCs w:val="22"/>
        </w:rPr>
      </w:pPr>
      <w:r>
        <w:rPr>
          <w:rFonts w:cs="Times New Roman" w:ascii="Times New Roman" w:hAnsi="Times New Roman"/>
          <w:color w:val="000000"/>
          <w:sz w:val="22"/>
          <w:szCs w:val="22"/>
        </w:rPr>
        <w:t>Verejný obstarávateľ uzná rovnocenný zápis do zoznamu hospodárskych subjektov alebo potvrdenie o zápise vydané príslušným orgánom iného členského štátu, ktorým uchádzač preukazuje splnenie podmienok účasti vo verejnom obstarávaní. Verejný obstarávateľ prijme aj iný rovnocenný doklad predložený uchádzačom.</w:t>
      </w:r>
    </w:p>
    <w:p>
      <w:pPr>
        <w:pStyle w:val="ListParagraph"/>
        <w:numPr>
          <w:ilvl w:val="2"/>
          <w:numId w:val="4"/>
        </w:numPr>
        <w:jc w:val="both"/>
        <w:rPr>
          <w:rFonts w:ascii="Times New Roman" w:hAnsi="Times New Roman" w:cs="Times New Roman"/>
          <w:color w:val="000000"/>
          <w:sz w:val="22"/>
          <w:szCs w:val="22"/>
        </w:rPr>
      </w:pPr>
      <w:r>
        <w:rPr>
          <w:rFonts w:cs="Times New Roman" w:ascii="Times New Roman" w:hAnsi="Times New Roman"/>
          <w:color w:val="000000"/>
          <w:sz w:val="22"/>
          <w:szCs w:val="22"/>
        </w:rPr>
        <w:t>V súlade s § 187 ods. 7 ZVO, ktorý nadobudol účinnosť dňa 18.04.2016, je zápis v zozname hospodárskych subjektov vykonaný podľa predpisov účinných do 17.04.2016 zápisom v rozsahu zapísaných skutočností.</w:t>
      </w:r>
    </w:p>
    <w:p>
      <w:pPr>
        <w:pStyle w:val="ListParagraph"/>
        <w:numPr>
          <w:ilvl w:val="2"/>
          <w:numId w:val="4"/>
        </w:numPr>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Uchádzač </w:t>
      </w:r>
      <w:r>
        <w:rPr>
          <w:rFonts w:cs="Times New Roman" w:ascii="Times New Roman" w:hAnsi="Times New Roman"/>
          <w:bCs/>
          <w:color w:val="000000"/>
          <w:sz w:val="22"/>
          <w:szCs w:val="22"/>
        </w:rPr>
        <w:t xml:space="preserve">nesmie byť vedený v registri osôb so zákazom účasti </w:t>
      </w:r>
      <w:r>
        <w:rPr>
          <w:rFonts w:cs="Times New Roman" w:ascii="Times New Roman" w:hAnsi="Times New Roman"/>
          <w:color w:val="000000"/>
          <w:sz w:val="22"/>
          <w:szCs w:val="22"/>
        </w:rPr>
        <w:t xml:space="preserve">vo verejnom obstarávaní, ktorý vedie Úrad pre verejné obstarávanie podľa § 183 ZVO. V prípade, že uchádzač je vedený v tomto registri ku dňu predkladania ponúk, nebude jeho ponuka hodnotená. Uvedenú podmienku overuje verejný obstarávateľ z verejne dostupných zdrojov (t.j. </w:t>
      </w:r>
      <w:r>
        <w:rPr>
          <w:rFonts w:cs="Times New Roman" w:ascii="Times New Roman" w:hAnsi="Times New Roman"/>
          <w:bCs/>
          <w:color w:val="000000"/>
          <w:sz w:val="22"/>
          <w:szCs w:val="22"/>
        </w:rPr>
        <w:t xml:space="preserve">register osôb so zákazom účasti </w:t>
      </w:r>
      <w:r>
        <w:rPr>
          <w:rFonts w:cs="Times New Roman" w:ascii="Times New Roman" w:hAnsi="Times New Roman"/>
          <w:color w:val="000000"/>
          <w:sz w:val="22"/>
          <w:szCs w:val="22"/>
        </w:rPr>
        <w:t>vo verejnom obstarávaní, ktorý vedie Úrad pre verejné obstarávanie).</w:t>
      </w:r>
    </w:p>
    <w:p>
      <w:pPr>
        <w:pStyle w:val="ListParagraph"/>
        <w:numPr>
          <w:ilvl w:val="2"/>
          <w:numId w:val="4"/>
        </w:numPr>
        <w:jc w:val="both"/>
        <w:rPr>
          <w:rFonts w:ascii="Times New Roman" w:hAnsi="Times New Roman" w:cs="Times New Roman"/>
          <w:sz w:val="22"/>
          <w:szCs w:val="22"/>
        </w:rPr>
      </w:pPr>
      <w:r>
        <w:rPr>
          <w:rFonts w:ascii="Times New Roman" w:hAnsi="Times New Roman"/>
          <w:sz w:val="22"/>
          <w:szCs w:val="22"/>
        </w:rPr>
        <w:t>Uchádzač musí byť zapísaný v registri partnerov verejného sektora podľa zákona č. 315/2016 Z. z. o registri  partnerov verejného sektora</w:t>
      </w:r>
      <w:r>
        <w:rPr>
          <w:rFonts w:ascii="Times New Roman" w:hAnsi="Times New Roman"/>
        </w:rPr>
        <w:t xml:space="preserve"> – ak relevantné.</w:t>
      </w:r>
    </w:p>
    <w:p>
      <w:pPr>
        <w:pStyle w:val="ListParagraph"/>
        <w:numPr>
          <w:ilvl w:val="2"/>
          <w:numId w:val="4"/>
        </w:numPr>
        <w:jc w:val="both"/>
        <w:rPr>
          <w:rFonts w:ascii="Times New Roman" w:hAnsi="Times New Roman" w:cs="Times New Roman"/>
          <w:sz w:val="22"/>
          <w:szCs w:val="22"/>
        </w:rPr>
      </w:pPr>
      <w:r>
        <w:rPr>
          <w:rFonts w:cs="Times New Roman" w:ascii="Times New Roman" w:hAnsi="Times New Roman"/>
          <w:sz w:val="22"/>
          <w:szCs w:val="22"/>
        </w:rPr>
        <w:t>Uchádzač preukazuje splnenie podmienky účasti predložením niektorého z vyššie uvedených dokladov (stačí fotokópia, resp. doklad vytlačený z internetu) spolu s predložením ponuky.</w:t>
      </w:r>
    </w:p>
    <w:p>
      <w:pPr>
        <w:pStyle w:val="Normal"/>
        <w:jc w:val="both"/>
        <w:rPr>
          <w:rFonts w:ascii="Times New Roman" w:hAnsi="Times New Roman"/>
          <w:sz w:val="22"/>
          <w:szCs w:val="22"/>
        </w:rPr>
      </w:pPr>
      <w:r>
        <w:rPr>
          <w:rFonts w:ascii="Times New Roman" w:hAnsi="Times New Roman"/>
          <w:sz w:val="22"/>
          <w:szCs w:val="22"/>
        </w:rPr>
      </w:r>
    </w:p>
    <w:p>
      <w:pPr>
        <w:pStyle w:val="ListParagraph"/>
        <w:ind w:left="1440"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numPr>
          <w:ilvl w:val="1"/>
          <w:numId w:val="4"/>
        </w:numPr>
        <w:jc w:val="both"/>
        <w:rPr>
          <w:rFonts w:ascii="Times New Roman" w:hAnsi="Times New Roman"/>
          <w:b/>
          <w:b/>
          <w:sz w:val="22"/>
          <w:szCs w:val="22"/>
        </w:rPr>
      </w:pPr>
      <w:r>
        <w:rPr>
          <w:rFonts w:ascii="Times New Roman" w:hAnsi="Times New Roman"/>
          <w:b/>
          <w:sz w:val="22"/>
          <w:szCs w:val="22"/>
        </w:rPr>
        <w:t>Podmienky účasti týkajúce sa technickej alebo odbornej spôsobilosti</w:t>
      </w:r>
    </w:p>
    <w:p>
      <w:pPr>
        <w:pStyle w:val="ListParagraph"/>
        <w:jc w:val="both"/>
        <w:rPr>
          <w:rFonts w:ascii="Times New Roman" w:hAnsi="Times New Roman"/>
          <w:b/>
          <w:b/>
          <w:sz w:val="22"/>
          <w:szCs w:val="22"/>
        </w:rPr>
      </w:pPr>
      <w:r>
        <w:rPr>
          <w:rFonts w:ascii="Times New Roman" w:hAnsi="Times New Roman"/>
          <w:b/>
          <w:sz w:val="22"/>
          <w:szCs w:val="22"/>
        </w:rPr>
      </w:r>
    </w:p>
    <w:p>
      <w:pPr>
        <w:pStyle w:val="ListParagraph"/>
        <w:numPr>
          <w:ilvl w:val="2"/>
          <w:numId w:val="4"/>
        </w:numPr>
        <w:jc w:val="both"/>
        <w:rPr>
          <w:rFonts w:ascii="Times New Roman" w:hAnsi="Times New Roman"/>
          <w:sz w:val="22"/>
          <w:szCs w:val="22"/>
        </w:rPr>
      </w:pPr>
      <w:r>
        <w:rPr>
          <w:rFonts w:ascii="Times New Roman" w:hAnsi="Times New Roman"/>
          <w:sz w:val="22"/>
          <w:szCs w:val="22"/>
        </w:rPr>
        <w:t xml:space="preserve">Uchádzač preukazuje splnenie podmienky predložením Čestného vyhlásenia (podľa Prílohy č. 4 tejto výzvy).                </w:t>
      </w:r>
    </w:p>
    <w:p>
      <w:pPr>
        <w:pStyle w:val="ListParagraph"/>
        <w:jc w:val="both"/>
        <w:rPr>
          <w:rFonts w:ascii="Times New Roman" w:hAnsi="Times New Roman"/>
          <w:color w:val="20231E"/>
          <w:sz w:val="22"/>
          <w:szCs w:val="22"/>
        </w:rPr>
      </w:pPr>
      <w:r>
        <w:rPr>
          <w:rFonts w:ascii="Times New Roman" w:hAnsi="Times New Roman"/>
          <w:color w:val="20231E"/>
          <w:sz w:val="22"/>
          <w:szCs w:val="22"/>
        </w:rPr>
      </w:r>
    </w:p>
    <w:p>
      <w:pPr>
        <w:pStyle w:val="Normal"/>
        <w:jc w:val="both"/>
        <w:rPr>
          <w:rFonts w:ascii="Times New Roman" w:hAnsi="Times New Roman"/>
          <w:sz w:val="22"/>
          <w:szCs w:val="22"/>
        </w:rPr>
      </w:pPr>
      <w:r>
        <w:rPr>
          <w:rFonts w:ascii="Times New Roman" w:hAnsi="Times New Roman"/>
          <w:color w:val="20231E"/>
          <w:sz w:val="22"/>
          <w:szCs w:val="22"/>
        </w:rPr>
        <w:t xml:space="preserve">                         </w:t>
      </w:r>
      <w:r>
        <w:rPr>
          <w:rFonts w:ascii="Times New Roman" w:hAnsi="Times New Roman"/>
          <w:sz w:val="22"/>
          <w:szCs w:val="22"/>
        </w:rPr>
        <w:t>Zdôvodnenie primeranosti požadovanej podmienky:</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verejný obstarávateľ si takto overuje stabilitu, skúsenosti a schopnosť uchádzača na</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trhu s predmetom zákazky. Preukázanie úspešnej realizácie stanoveného minimálneho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objemu zákaziek vedie k výberu zhotoviteľa, garantujúceho profesionálnu, plynulú a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bezproblémovú realizáciu zákazky bez zbytočných prieťahov a jej úspešné dokončenie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v zmluvne dohodnutom termíne a zároveň overuje jeho spoľahlivosť a technickú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spôsobilosť dodať predmet zákazky. Splnenie tejto požiadavky umožňuje verejnému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obstarávateľovi preveriť primerané skúsenosti pri realizovaní dodávok stavebných prác</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rovnakého alebo podobného charakteru a zložitosti.</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r>
    </w:p>
    <w:p>
      <w:pPr>
        <w:pStyle w:val="ListParagraph"/>
        <w:numPr>
          <w:ilvl w:val="1"/>
          <w:numId w:val="4"/>
        </w:numPr>
        <w:spacing w:lineRule="atLeast" w:line="24" w:before="120" w:after="0"/>
        <w:contextualSpacing/>
        <w:rPr>
          <w:rFonts w:ascii="Times New Roman" w:hAnsi="Times New Roman"/>
          <w:b/>
          <w:b/>
          <w:bCs/>
          <w:sz w:val="22"/>
          <w:szCs w:val="22"/>
        </w:rPr>
      </w:pPr>
      <w:r>
        <w:rPr>
          <w:rFonts w:ascii="Times New Roman" w:hAnsi="Times New Roman"/>
          <w:b/>
          <w:bCs/>
          <w:sz w:val="22"/>
          <w:szCs w:val="22"/>
        </w:rPr>
        <w:t xml:space="preserve">Verejný obstarávateľ požaduje, aby ponuka obsahovala nasledovné doklady a  </w:t>
      </w:r>
    </w:p>
    <w:p>
      <w:pPr>
        <w:pStyle w:val="ListParagraph"/>
        <w:spacing w:lineRule="atLeast" w:line="24" w:before="120" w:after="0"/>
        <w:contextualSpacing/>
        <w:rPr>
          <w:rFonts w:ascii="Times New Roman" w:hAnsi="Times New Roman"/>
          <w:sz w:val="22"/>
          <w:szCs w:val="22"/>
        </w:rPr>
      </w:pPr>
      <w:r>
        <w:rPr>
          <w:rFonts w:ascii="Times New Roman" w:hAnsi="Times New Roman"/>
          <w:b/>
          <w:bCs/>
          <w:sz w:val="22"/>
          <w:szCs w:val="22"/>
        </w:rPr>
        <w:t xml:space="preserve">             </w:t>
      </w:r>
      <w:r>
        <w:rPr>
          <w:rFonts w:ascii="Times New Roman" w:hAnsi="Times New Roman"/>
          <w:b/>
          <w:bCs/>
          <w:sz w:val="22"/>
          <w:szCs w:val="22"/>
        </w:rPr>
        <w:t>údaje</w:t>
      </w:r>
      <w:r>
        <w:rPr>
          <w:rFonts w:ascii="Times New Roman" w:hAnsi="Times New Roman"/>
          <w:sz w:val="22"/>
          <w:szCs w:val="22"/>
        </w:rPr>
        <w:t xml:space="preserve">: </w:t>
      </w:r>
    </w:p>
    <w:p>
      <w:pPr>
        <w:pStyle w:val="Normal"/>
        <w:spacing w:lineRule="atLeast" w:line="24" w:before="120" w:after="0"/>
        <w:rPr>
          <w:rFonts w:ascii="Times New Roman" w:hAnsi="Times New Roman"/>
          <w:sz w:val="22"/>
          <w:szCs w:val="22"/>
        </w:rPr>
      </w:pPr>
      <w:r>
        <w:rPr>
          <w:rFonts w:ascii="Times New Roman" w:hAnsi="Times New Roman"/>
          <w:sz w:val="22"/>
          <w:szCs w:val="22"/>
        </w:rPr>
      </w:r>
    </w:p>
    <w:p>
      <w:pPr>
        <w:pStyle w:val="ListParagraph"/>
        <w:numPr>
          <w:ilvl w:val="1"/>
          <w:numId w:val="2"/>
        </w:numPr>
        <w:spacing w:lineRule="atLeast" w:line="24" w:before="120" w:after="0"/>
        <w:jc w:val="both"/>
        <w:rPr>
          <w:rFonts w:ascii="Times New Roman" w:hAnsi="Times New Roman" w:cs="Times New Roman"/>
          <w:sz w:val="22"/>
          <w:szCs w:val="22"/>
          <w:lang w:eastAsia="en-US"/>
        </w:rPr>
      </w:pPr>
      <w:r>
        <w:rPr>
          <w:rFonts w:cs="Times New Roman" w:ascii="Times New Roman" w:hAnsi="Times New Roman"/>
          <w:b/>
          <w:bCs/>
          <w:sz w:val="22"/>
          <w:szCs w:val="22"/>
          <w:lang w:eastAsia="en-US"/>
        </w:rPr>
        <w:t xml:space="preserve">List (doklad) - Identifikačné údaje uchádzača: </w:t>
      </w:r>
      <w:r>
        <w:rPr>
          <w:rFonts w:cs="Times New Roman" w:ascii="Times New Roman" w:hAnsi="Times New Roman"/>
          <w:sz w:val="22"/>
          <w:szCs w:val="22"/>
          <w:lang w:eastAsia="en-US"/>
        </w:rPr>
        <w:t>obchodné meno a sídlo uchádzača, IČO, DIČ, IČ pre DPH, telefón, e-mail, webová stránka (ak relevantné), bankové spojenie, č. účtu a pod., s uvedením predmetu zákazky na ktorú sa ponuka predkladá.</w:t>
      </w:r>
    </w:p>
    <w:p>
      <w:pPr>
        <w:pStyle w:val="ListParagraph"/>
        <w:numPr>
          <w:ilvl w:val="1"/>
          <w:numId w:val="2"/>
        </w:numPr>
        <w:spacing w:lineRule="atLeast" w:line="24" w:before="120" w:after="0"/>
        <w:jc w:val="both"/>
        <w:rPr>
          <w:rFonts w:ascii="Times New Roman" w:hAnsi="Times New Roman" w:cs="Times New Roman"/>
          <w:sz w:val="22"/>
          <w:szCs w:val="22"/>
          <w:lang w:eastAsia="en-US"/>
        </w:rPr>
      </w:pPr>
      <w:r>
        <w:rPr>
          <w:rFonts w:cs="Times New Roman" w:ascii="Times New Roman" w:hAnsi="Times New Roman"/>
          <w:b/>
          <w:sz w:val="22"/>
          <w:szCs w:val="22"/>
          <w:lang w:eastAsia="en-US"/>
        </w:rPr>
        <w:t>N</w:t>
      </w:r>
      <w:r>
        <w:rPr>
          <w:rFonts w:cs="Times New Roman" w:ascii="Times New Roman" w:hAnsi="Times New Roman"/>
          <w:b/>
          <w:bCs/>
          <w:sz w:val="22"/>
          <w:szCs w:val="22"/>
          <w:lang w:eastAsia="en-US"/>
        </w:rPr>
        <w:t xml:space="preserve">ávrh uchádzača na plnenie kritérií na vyhodnotenie ponúk </w:t>
      </w:r>
      <w:r>
        <w:rPr>
          <w:rFonts w:cs="Times New Roman" w:ascii="Times New Roman" w:hAnsi="Times New Roman"/>
          <w:bCs/>
          <w:sz w:val="22"/>
          <w:szCs w:val="22"/>
          <w:lang w:eastAsia="en-US"/>
        </w:rPr>
        <w:t xml:space="preserve">(podľa Prílohy č. 3 tejto výzvy). </w:t>
      </w:r>
      <w:r>
        <w:rPr>
          <w:rFonts w:cs="Times New Roman" w:ascii="Times New Roman" w:hAnsi="Times New Roman"/>
          <w:sz w:val="22"/>
          <w:szCs w:val="22"/>
          <w:lang w:eastAsia="en-US"/>
        </w:rPr>
        <w:t>Uchádzač vo svojej ponuke navrhne cenu za zákazku podľa požadovaného rozsahu.</w:t>
      </w:r>
      <w:r>
        <w:rPr>
          <w:rFonts w:cs="Times New Roman" w:ascii="Times New Roman" w:hAnsi="Times New Roman"/>
          <w:sz w:val="22"/>
          <w:szCs w:val="22"/>
        </w:rPr>
        <w:t xml:space="preserve"> Uchádzač, ktorý nie je platiteľom DPH, uvedie jednotkovú cenu a uvedie, že nie je platiteľom DPH. Uchádzač, ktorý je platiteľom DPH uvedie jednotkovú cenu bez DPH aj vrátane DPH. Uchádzačom navrhnutá cena musí byť uvedená ako konečná, musí zahŕňať všetky náklady spojené s plnením zákazky.</w:t>
      </w:r>
    </w:p>
    <w:p>
      <w:pPr>
        <w:pStyle w:val="ListParagraph"/>
        <w:numPr>
          <w:ilvl w:val="1"/>
          <w:numId w:val="2"/>
        </w:numPr>
        <w:spacing w:lineRule="atLeast" w:line="24" w:before="120" w:after="0"/>
        <w:jc w:val="both"/>
        <w:rPr>
          <w:rFonts w:ascii="Times New Roman" w:hAnsi="Times New Roman" w:cs="Times New Roman"/>
          <w:sz w:val="22"/>
          <w:szCs w:val="22"/>
        </w:rPr>
      </w:pPr>
      <w:r>
        <w:rPr>
          <w:rFonts w:cs="Times New Roman" w:ascii="Times New Roman" w:hAnsi="Times New Roman"/>
          <w:b/>
          <w:sz w:val="22"/>
          <w:szCs w:val="22"/>
          <w:lang w:eastAsia="en-US"/>
        </w:rPr>
        <w:t>Doklady/dokumenty, ktorými uchádzač preukáže splnenie podmienok účasti</w:t>
      </w:r>
      <w:r>
        <w:rPr>
          <w:rFonts w:cs="Times New Roman" w:ascii="Times New Roman" w:hAnsi="Times New Roman"/>
          <w:sz w:val="22"/>
          <w:szCs w:val="22"/>
          <w:lang w:eastAsia="en-US"/>
        </w:rPr>
        <w:t xml:space="preserve"> podľa bodu 15.1 tejto výzvy. U právnických osôb napr. výpis z obchodného registra, u fyzických osôb napr. výpis </w:t>
      </w:r>
      <w:r>
        <w:rPr>
          <w:rFonts w:cs="Times New Roman" w:ascii="Times New Roman" w:hAnsi="Times New Roman"/>
          <w:sz w:val="22"/>
          <w:szCs w:val="22"/>
        </w:rPr>
        <w:t>zo živnostenského registra (stačí fotokópia, resp. doklad vytlačený z internetu).</w:t>
      </w:r>
    </w:p>
    <w:p>
      <w:pPr>
        <w:pStyle w:val="ListParagraph"/>
        <w:numPr>
          <w:ilvl w:val="1"/>
          <w:numId w:val="2"/>
        </w:numPr>
        <w:spacing w:lineRule="atLeast" w:line="24" w:before="120" w:after="0"/>
        <w:jc w:val="both"/>
        <w:rPr>
          <w:rFonts w:ascii="Times New Roman" w:hAnsi="Times New Roman" w:cs="Times New Roman"/>
          <w:sz w:val="22"/>
          <w:szCs w:val="22"/>
          <w:u w:val="single"/>
        </w:rPr>
      </w:pPr>
      <w:r>
        <w:rPr>
          <w:rFonts w:cs="Times New Roman" w:ascii="Times New Roman" w:hAnsi="Times New Roman"/>
          <w:b/>
          <w:sz w:val="22"/>
          <w:szCs w:val="22"/>
        </w:rPr>
        <w:t xml:space="preserve">Ocenený výkaz výmer </w:t>
      </w:r>
      <w:r>
        <w:rPr>
          <w:rFonts w:cs="Times New Roman" w:ascii="Times New Roman" w:hAnsi="Times New Roman"/>
          <w:sz w:val="22"/>
          <w:szCs w:val="22"/>
        </w:rPr>
        <w:t xml:space="preserve">(podľa Prílohy č. 2 tejto výzvy). Tento bude prílohou Zmluvy o dielo uzavretej medzi verejným obstarávateľom a úspešným uchádzačom. </w:t>
      </w:r>
      <w:r>
        <w:rPr>
          <w:rFonts w:cs="Times New Roman" w:ascii="Times New Roman" w:hAnsi="Times New Roman"/>
          <w:sz w:val="22"/>
          <w:szCs w:val="22"/>
          <w:u w:val="single"/>
        </w:rPr>
        <w:t>Ocenený výkaz výmer predloží uchádzač orazený a podpísaný vo formáte PDF (sken) a aj v exceli.</w:t>
      </w:r>
    </w:p>
    <w:p>
      <w:pPr>
        <w:pStyle w:val="ListParagraph"/>
        <w:numPr>
          <w:ilvl w:val="1"/>
          <w:numId w:val="2"/>
        </w:numPr>
        <w:spacing w:lineRule="atLeast" w:line="24" w:before="120" w:after="0"/>
        <w:jc w:val="both"/>
        <w:rPr>
          <w:rFonts w:ascii="Times New Roman" w:hAnsi="Times New Roman" w:cs="Times New Roman"/>
          <w:sz w:val="22"/>
          <w:szCs w:val="22"/>
        </w:rPr>
      </w:pPr>
      <w:r>
        <w:rPr>
          <w:rFonts w:cs="Times New Roman" w:ascii="Times New Roman" w:hAnsi="Times New Roman"/>
          <w:b/>
          <w:sz w:val="22"/>
          <w:szCs w:val="22"/>
        </w:rPr>
        <w:t>Návrh Zmluvy o dielo (</w:t>
      </w:r>
      <w:r>
        <w:rPr>
          <w:rFonts w:cs="Times New Roman" w:ascii="Times New Roman" w:hAnsi="Times New Roman"/>
          <w:sz w:val="22"/>
          <w:szCs w:val="22"/>
        </w:rPr>
        <w:t xml:space="preserve">podľa Prílohy č. 5 tejto výzvy), podpísaný uchádzačom alebo osobou oprávnenou konať za uchádzača, v ktorej </w:t>
      </w:r>
      <w:r>
        <w:rPr>
          <w:rFonts w:cs="Times New Roman" w:ascii="Times New Roman" w:hAnsi="Times New Roman"/>
          <w:sz w:val="22"/>
          <w:szCs w:val="22"/>
          <w:u w:val="single"/>
        </w:rPr>
        <w:t>vyplní identifikačné údaje a ustanovenia týkajúce sa ceny</w:t>
      </w:r>
      <w:r>
        <w:rPr>
          <w:rFonts w:cs="Times New Roman" w:ascii="Times New Roman" w:hAnsi="Times New Roman"/>
          <w:sz w:val="22"/>
          <w:szCs w:val="22"/>
        </w:rPr>
        <w:t>. Uchádzač predkladá Zmluvu o dielo bez jej príloh.</w:t>
      </w:r>
    </w:p>
    <w:p>
      <w:pPr>
        <w:pStyle w:val="ListParagraph"/>
        <w:numPr>
          <w:ilvl w:val="1"/>
          <w:numId w:val="2"/>
        </w:numPr>
        <w:spacing w:lineRule="atLeast" w:line="24" w:before="120" w:after="0"/>
        <w:jc w:val="both"/>
        <w:rPr>
          <w:rFonts w:ascii="Times New Roman" w:hAnsi="Times New Roman" w:cs="Times New Roman"/>
          <w:sz w:val="22"/>
          <w:szCs w:val="22"/>
        </w:rPr>
      </w:pPr>
      <w:r>
        <w:rPr>
          <w:rFonts w:cs="Times New Roman" w:ascii="Times New Roman" w:hAnsi="Times New Roman"/>
          <w:b/>
          <w:sz w:val="22"/>
          <w:szCs w:val="22"/>
        </w:rPr>
        <w:t xml:space="preserve">Čestné vyhlásenie </w:t>
      </w:r>
      <w:r>
        <w:rPr>
          <w:rFonts w:cs="Times New Roman" w:ascii="Times New Roman" w:hAnsi="Times New Roman"/>
          <w:sz w:val="22"/>
          <w:szCs w:val="22"/>
        </w:rPr>
        <w:t>(Príloha č. 4 tejto výzvy).</w:t>
      </w:r>
    </w:p>
    <w:p>
      <w:pPr>
        <w:pStyle w:val="Normal"/>
        <w:spacing w:lineRule="atLeast" w:line="24" w:before="120" w:after="0"/>
        <w:jc w:val="both"/>
        <w:rPr>
          <w:rStyle w:val="Internetovodkaz"/>
          <w:rFonts w:ascii="Times New Roman" w:hAnsi="Times New Roman"/>
          <w:sz w:val="22"/>
          <w:szCs w:val="22"/>
        </w:rPr>
      </w:pPr>
      <w:r>
        <w:rPr>
          <w:rFonts w:ascii="Times New Roman" w:hAnsi="Times New Roman"/>
          <w:sz w:val="22"/>
          <w:szCs w:val="22"/>
        </w:rPr>
      </w:r>
    </w:p>
    <w:p>
      <w:pPr>
        <w:pStyle w:val="Tl1"/>
        <w:rPr/>
      </w:pPr>
      <w:r>
        <w:rPr>
          <w:rFonts w:cs="Times New Roman" w:ascii="Times New Roman" w:hAnsi="Times New Roman"/>
          <w:bCs/>
          <w:sz w:val="22"/>
          <w:szCs w:val="22"/>
        </w:rPr>
        <w:t xml:space="preserve">Ponuky sa predkladajú v elektronickej podobe e-mailom na </w:t>
      </w:r>
      <w:hyperlink r:id="rId2">
        <w:r>
          <w:rPr>
            <w:rStyle w:val="Internetovodkaz"/>
            <w:rFonts w:cs="Times New Roman" w:ascii="Times New Roman" w:hAnsi="Times New Roman"/>
            <w:bCs/>
            <w:color w:val="auto"/>
            <w:sz w:val="22"/>
            <w:szCs w:val="22"/>
          </w:rPr>
          <w:t>starosta@cervenyhradok.sk</w:t>
        </w:r>
      </w:hyperlink>
      <w:r>
        <w:rPr>
          <w:rFonts w:cs="Times New Roman" w:ascii="Times New Roman" w:hAnsi="Times New Roman"/>
          <w:bCs/>
          <w:sz w:val="22"/>
          <w:szCs w:val="22"/>
        </w:rPr>
        <w:t xml:space="preserve">, s uvedeným predmetom </w:t>
      </w:r>
      <w:r>
        <w:rPr>
          <w:rFonts w:ascii="Times New Roman" w:hAnsi="Times New Roman"/>
          <w:bCs/>
          <w:color w:val="000000"/>
          <w:sz w:val="22"/>
          <w:szCs w:val="22"/>
        </w:rPr>
        <w:t>“</w:t>
      </w:r>
      <w:r>
        <w:rPr>
          <w:rFonts w:ascii="Times New Roman" w:hAnsi="Times New Roman"/>
          <w:b/>
          <w:bCs/>
          <w:color w:val="000000"/>
          <w:sz w:val="22"/>
          <w:szCs w:val="22"/>
        </w:rPr>
        <w:t>Rekonštrukcia verejného priestranstva v obci Červený Hrádok“</w:t>
      </w:r>
    </w:p>
    <w:p>
      <w:pPr>
        <w:pStyle w:val="Tl1"/>
        <w:rPr>
          <w:rFonts w:ascii="Times New Roman" w:hAnsi="Times New Roman" w:cs="Times New Roman"/>
          <w:bCs/>
          <w:color w:val="000000"/>
          <w:sz w:val="22"/>
          <w:szCs w:val="22"/>
        </w:rPr>
      </w:pPr>
      <w:r>
        <w:rPr>
          <w:rFonts w:cs="Times New Roman" w:ascii="Times New Roman" w:hAnsi="Times New Roman"/>
          <w:bCs/>
          <w:color w:val="000000"/>
          <w:sz w:val="22"/>
          <w:szCs w:val="22"/>
        </w:rPr>
      </w:r>
    </w:p>
    <w:p>
      <w:pPr>
        <w:pStyle w:val="Tl1"/>
        <w:rPr>
          <w:rFonts w:ascii="Times New Roman" w:hAnsi="Times New Roman"/>
          <w:bCs/>
          <w:sz w:val="22"/>
          <w:szCs w:val="22"/>
        </w:rPr>
      </w:pPr>
      <w:r>
        <w:rPr>
          <w:rFonts w:cs="Times New Roman" w:ascii="Times New Roman" w:hAnsi="Times New Roman"/>
          <w:bCs/>
          <w:sz w:val="22"/>
          <w:szCs w:val="22"/>
        </w:rPr>
        <w:t xml:space="preserve">Doklady v ponuke musia byť predložené ako scan originálov </w:t>
      </w:r>
      <w:r>
        <w:rPr>
          <w:rFonts w:ascii="Times New Roman" w:hAnsi="Times New Roman"/>
          <w:bCs/>
          <w:sz w:val="22"/>
          <w:szCs w:val="22"/>
        </w:rPr>
        <w:t>(s výnimkou dokladov, ktorými uchádzač preukazuje splnenie podmienok účasti týkajúce sa osobného postavenia podľa bodu 15.1 tejto výzvy – stačí scan fotokópie, resp. dokladu vytlačeného z internetu),</w:t>
      </w:r>
      <w:r>
        <w:rPr>
          <w:rFonts w:cs="Times New Roman" w:ascii="Times New Roman" w:hAnsi="Times New Roman"/>
          <w:bCs/>
          <w:sz w:val="22"/>
          <w:szCs w:val="22"/>
        </w:rPr>
        <w:t xml:space="preserve"> podpísané uchádzačom, alebo osobou oprávnenou konať za uchádzača a doručené v lehote na predloženie ponuky na vyššie uvedenú e-mailovú adresu.</w:t>
      </w:r>
      <w:r>
        <w:rPr>
          <w:rFonts w:ascii="Times New Roman" w:hAnsi="Times New Roman"/>
          <w:bCs/>
          <w:sz w:val="22"/>
          <w:szCs w:val="22"/>
        </w:rPr>
        <w:t xml:space="preserve"> </w:t>
      </w:r>
    </w:p>
    <w:p>
      <w:pPr>
        <w:pStyle w:val="Tl1"/>
        <w:rPr>
          <w:rFonts w:ascii="Times New Roman" w:hAnsi="Times New Roman"/>
          <w:bCs/>
          <w:color w:val="000000"/>
          <w:sz w:val="22"/>
          <w:szCs w:val="22"/>
        </w:rPr>
      </w:pPr>
      <w:r>
        <w:rPr>
          <w:rFonts w:ascii="Times New Roman" w:hAnsi="Times New Roman"/>
          <w:bCs/>
          <w:color w:val="000000"/>
          <w:sz w:val="22"/>
          <w:szCs w:val="22"/>
        </w:rPr>
      </w:r>
    </w:p>
    <w:p>
      <w:pPr>
        <w:pStyle w:val="Tl1"/>
        <w:rPr>
          <w:rFonts w:ascii="Calibri" w:hAnsi="Calibri" w:cs="Arial"/>
          <w:sz w:val="20"/>
          <w:szCs w:val="20"/>
        </w:rPr>
      </w:pPr>
      <w:r>
        <w:rPr>
          <w:rFonts w:cs="Times New Roman" w:ascii="Times New Roman" w:hAnsi="Times New Roman"/>
          <w:sz w:val="22"/>
          <w:szCs w:val="22"/>
        </w:rPr>
        <w:t>Ponuky, doklady a dokumenty vo verejnom obstarávaní sa predkladajú v štátnom (slovenskom)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pPr>
        <w:pStyle w:val="Normal"/>
        <w:spacing w:lineRule="atLeast" w:line="24" w:before="120" w:after="0"/>
        <w:jc w:val="both"/>
        <w:rPr>
          <w:rFonts w:ascii="Times New Roman" w:hAnsi="Times New Roman"/>
          <w:sz w:val="22"/>
          <w:szCs w:val="22"/>
        </w:rPr>
      </w:pPr>
      <w:r>
        <w:rPr>
          <w:rFonts w:ascii="Times New Roman" w:hAnsi="Times New Roman"/>
          <w:sz w:val="22"/>
          <w:szCs w:val="22"/>
          <w:u w:val="single"/>
        </w:rPr>
        <w:t>Ak uchádzač nepredloží všetky náležitosti ponuky podľa bodu 15 tejto výzvy, jeho ponuka nebude hodnotená</w:t>
      </w:r>
      <w:r>
        <w:rPr>
          <w:rFonts w:ascii="Times New Roman" w:hAnsi="Times New Roman"/>
          <w:sz w:val="22"/>
          <w:szCs w:val="22"/>
        </w:rPr>
        <w:t>.</w:t>
      </w:r>
    </w:p>
    <w:p>
      <w:pPr>
        <w:pStyle w:val="Normal"/>
        <w:spacing w:lineRule="atLeast" w:line="24" w:before="120" w:after="0"/>
        <w:jc w:val="both"/>
        <w:rPr>
          <w:rFonts w:ascii="Times New Roman" w:hAnsi="Times New Roman"/>
          <w:sz w:val="22"/>
          <w:szCs w:val="22"/>
        </w:rPr>
      </w:pPr>
      <w:r>
        <w:rPr>
          <w:rFonts w:ascii="Times New Roman" w:hAnsi="Times New Roman"/>
          <w:sz w:val="22"/>
          <w:szCs w:val="22"/>
        </w:rPr>
      </w:r>
    </w:p>
    <w:p>
      <w:pPr>
        <w:pStyle w:val="ListParagraph"/>
        <w:numPr>
          <w:ilvl w:val="0"/>
          <w:numId w:val="2"/>
        </w:numPr>
        <w:spacing w:lineRule="atLeast" w:line="24" w:before="120" w:after="0"/>
        <w:ind w:left="714" w:hanging="357"/>
        <w:jc w:val="both"/>
        <w:rPr/>
      </w:pPr>
      <w:r>
        <w:rPr>
          <w:rFonts w:cs="Times New Roman" w:ascii="Times New Roman" w:hAnsi="Times New Roman"/>
          <w:b/>
          <w:bCs/>
          <w:sz w:val="22"/>
          <w:szCs w:val="22"/>
        </w:rPr>
        <w:t xml:space="preserve">Otváranie ponúk: </w:t>
      </w:r>
      <w:r>
        <w:rPr>
          <w:rFonts w:cs="Times New Roman" w:ascii="Times New Roman" w:hAnsi="Times New Roman"/>
          <w:color w:val="000000" w:themeColor="text1"/>
          <w:sz w:val="22"/>
          <w:szCs w:val="22"/>
        </w:rPr>
        <w:t>kancelária starostu obce, Oú Červený Hrádok,</w:t>
      </w:r>
      <w:r>
        <w:rPr>
          <w:rFonts w:cs="Times New Roman" w:ascii="Times New Roman" w:hAnsi="Times New Roman"/>
          <w:color w:val="FF0000"/>
          <w:sz w:val="22"/>
          <w:szCs w:val="22"/>
        </w:rPr>
        <w:t xml:space="preserve"> </w:t>
      </w:r>
      <w:bookmarkStart w:id="0" w:name="_GoBack"/>
      <w:bookmarkEnd w:id="0"/>
      <w:r>
        <w:rPr>
          <w:rFonts w:cs="Times New Roman" w:ascii="Times New Roman" w:hAnsi="Times New Roman"/>
          <w:color w:val="auto"/>
          <w:sz w:val="22"/>
          <w:szCs w:val="22"/>
        </w:rPr>
        <w:t>12</w:t>
      </w:r>
      <w:r>
        <w:rPr>
          <w:rFonts w:cs="Times New Roman" w:ascii="Times New Roman" w:hAnsi="Times New Roman"/>
          <w:color w:val="auto"/>
          <w:sz w:val="22"/>
          <w:szCs w:val="22"/>
        </w:rPr>
        <w:t>.</w:t>
      </w:r>
      <w:r>
        <w:rPr>
          <w:rFonts w:cs="Times New Roman" w:ascii="Times New Roman" w:hAnsi="Times New Roman"/>
          <w:color w:val="auto"/>
          <w:sz w:val="22"/>
          <w:szCs w:val="22"/>
        </w:rPr>
        <w:t>01</w:t>
      </w:r>
      <w:r>
        <w:rPr>
          <w:rFonts w:cs="Times New Roman" w:ascii="Times New Roman" w:hAnsi="Times New Roman"/>
          <w:sz w:val="22"/>
          <w:szCs w:val="22"/>
        </w:rPr>
        <w:t>.202</w:t>
      </w:r>
      <w:r>
        <w:rPr>
          <w:rFonts w:cs="Times New Roman" w:ascii="Times New Roman" w:hAnsi="Times New Roman"/>
          <w:sz w:val="22"/>
          <w:szCs w:val="22"/>
        </w:rPr>
        <w:t>1</w:t>
      </w:r>
      <w:r>
        <w:rPr>
          <w:rFonts w:cs="Times New Roman" w:ascii="Times New Roman" w:hAnsi="Times New Roman"/>
          <w:sz w:val="22"/>
          <w:szCs w:val="22"/>
        </w:rPr>
        <w:t>, 1</w:t>
      </w:r>
      <w:r>
        <w:rPr>
          <w:rFonts w:cs="Times New Roman" w:ascii="Times New Roman" w:hAnsi="Times New Roman"/>
          <w:sz w:val="22"/>
          <w:szCs w:val="22"/>
        </w:rPr>
        <w:t>1</w:t>
      </w:r>
      <w:r>
        <w:rPr>
          <w:rFonts w:cs="Times New Roman" w:ascii="Times New Roman" w:hAnsi="Times New Roman"/>
          <w:sz w:val="22"/>
          <w:szCs w:val="22"/>
        </w:rPr>
        <w:t>:00</w:t>
      </w:r>
    </w:p>
    <w:p>
      <w:pPr>
        <w:pStyle w:val="ListParagraph"/>
        <w:spacing w:lineRule="atLeast" w:line="24" w:before="120" w:after="0"/>
        <w:ind w:left="714" w:hanging="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ListParagraph"/>
        <w:numPr>
          <w:ilvl w:val="0"/>
          <w:numId w:val="2"/>
        </w:numPr>
        <w:spacing w:lineRule="atLeast" w:line="24" w:before="120" w:after="0"/>
        <w:ind w:left="714" w:hanging="357"/>
        <w:jc w:val="both"/>
        <w:rPr>
          <w:rFonts w:ascii="Times New Roman" w:hAnsi="Times New Roman" w:cs="Times New Roman"/>
          <w:b/>
          <w:b/>
          <w:bCs/>
          <w:sz w:val="22"/>
          <w:szCs w:val="22"/>
        </w:rPr>
      </w:pPr>
      <w:r>
        <w:rPr>
          <w:rFonts w:cs="Times New Roman" w:ascii="Times New Roman" w:hAnsi="Times New Roman"/>
          <w:b/>
          <w:bCs/>
          <w:sz w:val="22"/>
          <w:szCs w:val="22"/>
        </w:rPr>
        <w:t xml:space="preserve">Postup pri otváraní ponúk: </w:t>
      </w:r>
    </w:p>
    <w:p>
      <w:pPr>
        <w:pStyle w:val="ListParagraph"/>
        <w:jc w:val="both"/>
        <w:rPr>
          <w:rFonts w:ascii="Times New Roman" w:hAnsi="Times New Roman"/>
          <w:color w:val="000000" w:themeColor="text1"/>
          <w:sz w:val="22"/>
          <w:szCs w:val="22"/>
          <w:lang w:eastAsia="sk-SK"/>
        </w:rPr>
      </w:pPr>
      <w:r>
        <w:rPr>
          <w:rFonts w:ascii="Times New Roman" w:hAnsi="Times New Roman"/>
          <w:color w:val="000000" w:themeColor="text1"/>
          <w:sz w:val="22"/>
          <w:szCs w:val="22"/>
          <w:lang w:eastAsia="sk-SK"/>
        </w:rPr>
      </w:r>
    </w:p>
    <w:p>
      <w:pPr>
        <w:pStyle w:val="ListParagraph"/>
        <w:jc w:val="both"/>
        <w:rPr>
          <w:rFonts w:ascii="Times New Roman" w:hAnsi="Times New Roman"/>
          <w:color w:val="000000" w:themeColor="text1"/>
          <w:sz w:val="22"/>
          <w:szCs w:val="22"/>
          <w:lang w:eastAsia="sk-SK"/>
        </w:rPr>
      </w:pPr>
      <w:r>
        <w:rPr>
          <w:rFonts w:ascii="Times New Roman" w:hAnsi="Times New Roman"/>
          <w:color w:val="000000" w:themeColor="text1"/>
          <w:sz w:val="22"/>
          <w:szCs w:val="22"/>
          <w:lang w:eastAsia="sk-SK"/>
        </w:rPr>
        <w:t>Otváranie ponúk bude neverejné.</w:t>
      </w:r>
    </w:p>
    <w:p>
      <w:pPr>
        <w:pStyle w:val="Normal"/>
        <w:jc w:val="both"/>
        <w:rPr>
          <w:rFonts w:ascii="Times New Roman" w:hAnsi="Times New Roman"/>
          <w:color w:val="000000" w:themeColor="text1"/>
          <w:sz w:val="22"/>
          <w:szCs w:val="22"/>
          <w:lang w:eastAsia="sk-SK"/>
        </w:rPr>
      </w:pPr>
      <w:r>
        <w:rPr>
          <w:rFonts w:ascii="Times New Roman" w:hAnsi="Times New Roman"/>
          <w:color w:val="000000" w:themeColor="text1"/>
          <w:sz w:val="22"/>
          <w:szCs w:val="22"/>
          <w:lang w:eastAsia="sk-SK"/>
        </w:rPr>
      </w:r>
    </w:p>
    <w:p>
      <w:pPr>
        <w:pStyle w:val="ListParagraph"/>
        <w:numPr>
          <w:ilvl w:val="0"/>
          <w:numId w:val="2"/>
        </w:numPr>
        <w:spacing w:lineRule="atLeast" w:line="24" w:before="120" w:after="0"/>
        <w:ind w:left="714" w:hanging="357"/>
        <w:jc w:val="both"/>
        <w:rPr>
          <w:rFonts w:ascii="Times New Roman" w:hAnsi="Times New Roman" w:cs="Times New Roman"/>
          <w:color w:val="FF0000"/>
          <w:sz w:val="22"/>
          <w:szCs w:val="22"/>
        </w:rPr>
      </w:pPr>
      <w:r>
        <w:rPr>
          <w:rFonts w:cs="Times New Roman" w:ascii="Times New Roman" w:hAnsi="Times New Roman"/>
          <w:b/>
          <w:bCs/>
          <w:sz w:val="22"/>
          <w:szCs w:val="22"/>
        </w:rPr>
        <w:t>Lehota viazanosti ponúk</w:t>
      </w:r>
      <w:r>
        <w:rPr>
          <w:rFonts w:cs="Times New Roman" w:ascii="Times New Roman" w:hAnsi="Times New Roman"/>
          <w:sz w:val="22"/>
          <w:szCs w:val="22"/>
        </w:rPr>
        <w:t xml:space="preserve">: </w:t>
      </w:r>
    </w:p>
    <w:p>
      <w:pPr>
        <w:pStyle w:val="ListParagraph"/>
        <w:spacing w:lineRule="atLeast" w:line="24" w:before="120" w:after="0"/>
        <w:ind w:left="714" w:hanging="0"/>
        <w:jc w:val="both"/>
        <w:rPr>
          <w:rFonts w:ascii="Times New Roman" w:hAnsi="Times New Roman" w:cs="Times New Roman"/>
          <w:sz w:val="22"/>
          <w:szCs w:val="22"/>
        </w:rPr>
      </w:pPr>
      <w:r>
        <w:rPr>
          <w:rFonts w:cs="Times New Roman" w:ascii="Times New Roman" w:hAnsi="Times New Roman"/>
          <w:sz w:val="22"/>
          <w:szCs w:val="22"/>
        </w:rPr>
        <w:t xml:space="preserve">Uchádzač je svojou ponukou viazaný od uplynutia lehoty na predloženie ponuky až do uplynutia lehoty viazanosti ponúk. </w:t>
      </w:r>
      <w:r>
        <w:rPr>
          <w:rFonts w:cs="Times New Roman" w:ascii="Times New Roman" w:hAnsi="Times New Roman"/>
          <w:color w:val="000000" w:themeColor="text1"/>
          <w:sz w:val="22"/>
          <w:szCs w:val="22"/>
        </w:rPr>
        <w:t xml:space="preserve">Lehota viazanosti ponúk uplynie dňom </w:t>
      </w:r>
      <w:r>
        <w:rPr>
          <w:rFonts w:cs="Times New Roman" w:ascii="Times New Roman" w:hAnsi="Times New Roman"/>
          <w:sz w:val="22"/>
          <w:szCs w:val="22"/>
        </w:rPr>
        <w:t>30.09.2021.</w:t>
      </w:r>
    </w:p>
    <w:p>
      <w:pPr>
        <w:pStyle w:val="ListParagraph"/>
        <w:spacing w:lineRule="atLeast" w:line="24" w:before="120" w:after="0"/>
        <w:ind w:left="714" w:hanging="0"/>
        <w:jc w:val="both"/>
        <w:rPr>
          <w:rFonts w:ascii="Times New Roman" w:hAnsi="Times New Roman" w:cs="Times New Roman"/>
          <w:sz w:val="22"/>
          <w:szCs w:val="22"/>
        </w:rPr>
      </w:pPr>
      <w:r>
        <w:rPr>
          <w:rFonts w:cs="Times New Roman" w:ascii="Times New Roman" w:hAnsi="Times New Roman"/>
          <w:sz w:val="22"/>
          <w:szCs w:val="22"/>
        </w:rPr>
      </w:r>
    </w:p>
    <w:p>
      <w:pPr>
        <w:pStyle w:val="Default"/>
        <w:numPr>
          <w:ilvl w:val="0"/>
          <w:numId w:val="2"/>
        </w:numPr>
        <w:spacing w:lineRule="atLeast" w:line="24" w:before="120" w:after="0"/>
        <w:ind w:left="714" w:hanging="357"/>
        <w:jc w:val="both"/>
        <w:rPr>
          <w:b/>
          <w:b/>
          <w:bCs/>
          <w:sz w:val="22"/>
          <w:szCs w:val="22"/>
          <w:lang w:val="sk-SK"/>
        </w:rPr>
      </w:pPr>
      <w:r>
        <w:rPr>
          <w:b/>
          <w:bCs/>
          <w:sz w:val="22"/>
          <w:szCs w:val="22"/>
          <w:lang w:val="sk-SK"/>
        </w:rPr>
        <w:t xml:space="preserve">Osoby určené pre styk so záujemcami a uchádzačmi: </w:t>
      </w:r>
    </w:p>
    <w:p>
      <w:pPr>
        <w:pStyle w:val="Default"/>
        <w:spacing w:lineRule="atLeast" w:line="24" w:before="120" w:after="0"/>
        <w:ind w:left="714" w:hanging="0"/>
        <w:jc w:val="both"/>
        <w:rPr/>
      </w:pPr>
      <w:r>
        <w:rPr>
          <w:sz w:val="22"/>
          <w:szCs w:val="22"/>
        </w:rPr>
        <w:t>Prípadné nejasnosti týkajúce sa výzvy na predloženie ponuky a jej jednotlivých príloh (súťažných podkladov), je možné konzultovať s kontaktnou osobou pre verejné obstarávanie Mgr. Miroslav Kráľ</w:t>
      </w:r>
      <w:r>
        <w:rPr>
          <w:color w:val="auto"/>
          <w:sz w:val="22"/>
          <w:szCs w:val="22"/>
        </w:rPr>
        <w:t xml:space="preserve">, mob.: </w:t>
      </w:r>
      <w:r>
        <w:rPr>
          <w:bCs/>
          <w:color w:val="auto"/>
          <w:sz w:val="22"/>
          <w:szCs w:val="22"/>
        </w:rPr>
        <w:t>0905 665 855</w:t>
      </w:r>
      <w:r>
        <w:rPr>
          <w:color w:val="auto"/>
          <w:sz w:val="22"/>
          <w:szCs w:val="22"/>
        </w:rPr>
        <w:t xml:space="preserve">, e-mail: </w:t>
      </w:r>
      <w:hyperlink r:id="rId3">
        <w:r>
          <w:rPr>
            <w:rStyle w:val="Internetovodkaz"/>
            <w:color w:val="auto"/>
            <w:sz w:val="24"/>
          </w:rPr>
          <w:t>starosta@cervenyhradok.sk</w:t>
        </w:r>
      </w:hyperlink>
    </w:p>
    <w:tbl>
      <w:tblPr>
        <w:tblW w:w="66" w:type="dxa"/>
        <w:jc w:val="left"/>
        <w:tblInd w:w="0" w:type="dxa"/>
        <w:tblBorders/>
        <w:tblCellMar>
          <w:top w:w="0" w:type="dxa"/>
          <w:left w:w="0" w:type="dxa"/>
          <w:bottom w:w="0" w:type="dxa"/>
          <w:right w:w="0" w:type="dxa"/>
        </w:tblCellMar>
        <w:tblLook w:firstRow="1" w:noVBand="1" w:lastRow="0" w:firstColumn="1" w:lastColumn="0" w:noHBand="0" w:val="04a0"/>
      </w:tblPr>
      <w:tblGrid>
        <w:gridCol w:w="66"/>
      </w:tblGrid>
      <w:tr>
        <w:trPr/>
        <w:tc>
          <w:tcPr>
            <w:tcW w:w="66" w:type="dxa"/>
            <w:tcBorders/>
            <w:shd w:fill="auto" w:val="clear"/>
            <w:vAlign w:val="center"/>
          </w:tcPr>
          <w:p>
            <w:pPr>
              <w:pStyle w:val="Normal"/>
              <w:rPr/>
            </w:pPr>
            <w:r>
              <w:rPr/>
            </w:r>
          </w:p>
        </w:tc>
      </w:tr>
    </w:tbl>
    <w:p>
      <w:pPr>
        <w:pStyle w:val="Default"/>
        <w:spacing w:lineRule="atLeast" w:line="24" w:before="120" w:after="0"/>
        <w:jc w:val="both"/>
        <w:rPr>
          <w:b/>
          <w:b/>
          <w:bCs/>
          <w:color w:val="auto"/>
          <w:sz w:val="22"/>
          <w:szCs w:val="22"/>
          <w:lang w:val="sk-SK"/>
        </w:rPr>
      </w:pPr>
      <w:r>
        <w:rPr>
          <w:b/>
          <w:bCs/>
          <w:color w:val="auto"/>
          <w:sz w:val="22"/>
          <w:szCs w:val="22"/>
          <w:lang w:val="sk-SK"/>
        </w:rPr>
      </w:r>
    </w:p>
    <w:p>
      <w:pPr>
        <w:pStyle w:val="Default"/>
        <w:numPr>
          <w:ilvl w:val="0"/>
          <w:numId w:val="2"/>
        </w:numPr>
        <w:spacing w:lineRule="atLeast" w:line="24" w:before="120" w:after="0"/>
        <w:ind w:left="714" w:hanging="357"/>
        <w:jc w:val="both"/>
        <w:rPr>
          <w:b/>
          <w:b/>
          <w:bCs/>
          <w:sz w:val="22"/>
          <w:szCs w:val="22"/>
        </w:rPr>
      </w:pPr>
      <w:r>
        <w:rPr>
          <w:b/>
          <w:bCs/>
          <w:sz w:val="22"/>
          <w:szCs w:val="22"/>
        </w:rPr>
        <w:t>Ďalšie informácie verejného obstarávateľa:</w:t>
      </w:r>
    </w:p>
    <w:p>
      <w:pPr>
        <w:pStyle w:val="ListParagraph"/>
        <w:spacing w:lineRule="atLeast" w:line="24" w:before="120" w:after="0"/>
        <w:ind w:left="1080" w:hanging="0"/>
        <w:jc w:val="both"/>
        <w:rPr>
          <w:rFonts w:ascii="Times New Roman" w:hAnsi="Times New Roman" w:cs="Times New Roman"/>
          <w:color w:val="000000"/>
          <w:sz w:val="22"/>
          <w:szCs w:val="22"/>
        </w:rPr>
      </w:pPr>
      <w:r>
        <w:rPr>
          <w:rFonts w:cs="Times New Roman" w:ascii="Times New Roman" w:hAnsi="Times New Roman"/>
          <w:sz w:val="22"/>
          <w:szCs w:val="22"/>
        </w:rPr>
        <w:t>Všetky náklady spojené s prípravou a predložením ponuky znáša uchádzač bez finančného nároku voči verejnému obstarávateľovi, bez ohľadu na výsledok verejného obstarávania.</w:t>
      </w:r>
    </w:p>
    <w:p>
      <w:pPr>
        <w:pStyle w:val="Tl1"/>
        <w:rPr>
          <w:rFonts w:ascii="Calibri" w:hAnsi="Calibri" w:cs="Arial"/>
          <w:sz w:val="20"/>
          <w:szCs w:val="20"/>
        </w:rPr>
      </w:pPr>
      <w:r>
        <w:rPr>
          <w:rFonts w:cs="Arial" w:ascii="Calibri" w:hAnsi="Calibri"/>
          <w:sz w:val="20"/>
          <w:szCs w:val="20"/>
        </w:rPr>
      </w:r>
    </w:p>
    <w:p>
      <w:pPr>
        <w:pStyle w:val="Tl1"/>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Uchádzač môže predloženú ponuku dodatočne doplniť, zmeniť alebo vziať späť   </w:t>
      </w:r>
    </w:p>
    <w:p>
      <w:pPr>
        <w:pStyle w:val="Tl1"/>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do uplynutia lehoty na predloženie ponuky. Doplnenie, zmenu alebo späť vzatie ponuky je </w:t>
      </w:r>
    </w:p>
    <w:p>
      <w:pPr>
        <w:pStyle w:val="Tl1"/>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možné vykonať odvolaním pôvodnej ponuky na základe písomnej žiadosti uchádzača,  </w:t>
      </w:r>
    </w:p>
    <w:p>
      <w:pPr>
        <w:pStyle w:val="Tl1"/>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podpísanej uchádzačom alebo osobou oprávnenou konať za uchádzača, doručenej osobne,  </w:t>
      </w:r>
    </w:p>
    <w:p>
      <w:pPr>
        <w:pStyle w:val="Tl1"/>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zaslanej prostredníctvom poštovej zásielky alebo e-mailom (scan originálu žiadosti).</w:t>
      </w:r>
    </w:p>
    <w:p>
      <w:pPr>
        <w:pStyle w:val="ListParagraph"/>
        <w:spacing w:lineRule="atLeast" w:line="24" w:before="120" w:after="0"/>
        <w:ind w:left="1080"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Verejný obstarávateľ po vyhodnotení ponúk bezodkladne zašle informáciu o vyhodnotení ponúk všetkým uchádzačom, ktorých ponuky sa vyhodnocovali. Informáciu o výsledku vyhodnocovania ponúk </w:t>
      </w:r>
      <w:r>
        <w:rPr>
          <w:rFonts w:cs="Times New Roman" w:ascii="Times New Roman" w:hAnsi="Times New Roman"/>
          <w:sz w:val="22"/>
          <w:szCs w:val="22"/>
        </w:rPr>
        <w:t>zašle verejný obstarávateľ všetkým uchádzačom elektronicky (e-mailom).</w:t>
      </w:r>
    </w:p>
    <w:p>
      <w:pPr>
        <w:pStyle w:val="ListParagraph"/>
        <w:spacing w:lineRule="atLeast" w:line="24" w:before="120" w:after="0"/>
        <w:ind w:left="1080" w:hanging="0"/>
        <w:jc w:val="both"/>
        <w:rPr>
          <w:rFonts w:ascii="Times New Roman" w:hAnsi="Times New Roman" w:cs="Times New Roman"/>
          <w:color w:val="000000"/>
          <w:sz w:val="22"/>
          <w:szCs w:val="22"/>
          <w:u w:val="single"/>
        </w:rPr>
      </w:pPr>
      <w:r>
        <w:rPr>
          <w:rFonts w:cs="Times New Roman" w:ascii="Times New Roman" w:hAnsi="Times New Roman"/>
          <w:color w:val="000000"/>
          <w:sz w:val="22"/>
          <w:szCs w:val="22"/>
          <w:u w:val="single"/>
        </w:rPr>
        <w:t>S úspešným uchádzačom bude podpísaná Zmluva o dielo.</w:t>
      </w:r>
      <w:r>
        <w:rPr>
          <w:rFonts w:cs="Times New Roman" w:ascii="Times New Roman" w:hAnsi="Times New Roman"/>
          <w:color w:val="000000"/>
          <w:sz w:val="22"/>
          <w:szCs w:val="22"/>
        </w:rPr>
        <w:t xml:space="preserve"> </w:t>
      </w:r>
      <w:r>
        <w:rPr>
          <w:rFonts w:cs="Times New Roman" w:ascii="Times New Roman" w:hAnsi="Times New Roman"/>
          <w:sz w:val="22"/>
          <w:szCs w:val="22"/>
        </w:rPr>
        <w:t>Uzavretá zmluva nesmie byť v rozpore so súťažnými podkladmi (výzvou na predloženie ponuky a jej prílohami) a s ponukou predloženou úspešným uchádzačom</w:t>
      </w:r>
      <w:r>
        <w:rPr>
          <w:rFonts w:cs="Times New Roman" w:ascii="Times New Roman" w:hAnsi="Times New Roman"/>
          <w:color w:val="000000"/>
          <w:sz w:val="22"/>
          <w:szCs w:val="22"/>
        </w:rPr>
        <w:t xml:space="preserve">. Platobné podmienky sú uvedené v návrhu Zmluvy o dielo, ktorá tvorí </w:t>
      </w:r>
      <w:r>
        <w:rPr>
          <w:rFonts w:cs="Times New Roman" w:ascii="Times New Roman" w:hAnsi="Times New Roman"/>
          <w:sz w:val="22"/>
          <w:szCs w:val="22"/>
        </w:rPr>
        <w:t xml:space="preserve">Prílohu č. 5 </w:t>
      </w:r>
      <w:r>
        <w:rPr>
          <w:rFonts w:cs="Times New Roman" w:ascii="Times New Roman" w:hAnsi="Times New Roman"/>
          <w:color w:val="000000"/>
          <w:sz w:val="22"/>
          <w:szCs w:val="22"/>
        </w:rPr>
        <w:t xml:space="preserve">tejto výzvy. </w:t>
      </w:r>
      <w:r>
        <w:rPr>
          <w:rFonts w:cs="Times New Roman" w:ascii="Times New Roman" w:hAnsi="Times New Roman"/>
          <w:color w:val="000000"/>
          <w:sz w:val="22"/>
          <w:szCs w:val="22"/>
          <w:u w:val="single"/>
        </w:rPr>
        <w:t>Úspešný uchádzač pri podpise Zmluvy o dielo predloží aj jej Prílohy č.  1, 2, 3, 4.</w:t>
      </w:r>
    </w:p>
    <w:p>
      <w:pPr>
        <w:pStyle w:val="Normal"/>
        <w:spacing w:lineRule="atLeast" w:line="24" w:before="120" w:after="0"/>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 xml:space="preserve">Splatnosť faktúry </w:t>
      </w:r>
      <w:r>
        <w:rPr>
          <w:rFonts w:ascii="Times New Roman" w:hAnsi="Times New Roman"/>
          <w:sz w:val="22"/>
          <w:szCs w:val="22"/>
        </w:rPr>
        <w:t xml:space="preserve">je 60 dní </w:t>
      </w:r>
      <w:r>
        <w:rPr>
          <w:rFonts w:ascii="Times New Roman" w:hAnsi="Times New Roman"/>
          <w:color w:val="000000"/>
          <w:sz w:val="22"/>
          <w:szCs w:val="22"/>
        </w:rPr>
        <w:t>od jej preukázateľného doručenia verejnému obstarávateľovi.</w:t>
      </w:r>
    </w:p>
    <w:p>
      <w:pPr>
        <w:pStyle w:val="Normal"/>
        <w:spacing w:before="120" w:after="0"/>
        <w:jc w:val="both"/>
        <w:rPr>
          <w:rFonts w:ascii="Times New Roman" w:hAnsi="Times New Roman"/>
          <w:color w:val="000000"/>
          <w:sz w:val="22"/>
          <w:szCs w:val="22"/>
        </w:rPr>
      </w:pPr>
      <w:r>
        <w:rPr>
          <w:rFonts w:ascii="Times New Roman" w:hAnsi="Times New Roman"/>
          <w:color w:val="000000"/>
          <w:sz w:val="22"/>
          <w:szCs w:val="22"/>
        </w:rPr>
      </w:r>
    </w:p>
    <w:p>
      <w:pPr>
        <w:pStyle w:val="Normal"/>
        <w:spacing w:before="0" w:after="120"/>
        <w:ind w:left="708"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Verejný obstarávateľ požaduje, aby sa úspešný uchádzač zmluvne zaviazal (v Zmluve o </w:t>
      </w:r>
    </w:p>
    <w:p>
      <w:pPr>
        <w:pStyle w:val="Normal"/>
        <w:spacing w:before="0" w:after="120"/>
        <w:ind w:left="708"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dielo), že v prípade, ak ako dodávateľ predmetnej zákazky bude potrebovať navýšiť svoje </w:t>
      </w:r>
    </w:p>
    <w:p>
      <w:pPr>
        <w:pStyle w:val="Normal"/>
        <w:spacing w:before="0" w:after="120"/>
        <w:ind w:left="708"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kapacity pre realizáciu predmetnej zákazky, v takomto prípade zamestná na realizáciu </w:t>
      </w:r>
    </w:p>
    <w:p>
      <w:pPr>
        <w:pStyle w:val="Normal"/>
        <w:spacing w:before="0" w:after="120"/>
        <w:ind w:left="708"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predmetnej aktivity osoby dlhodobo nezamestnané v mieste realizácie predmetnej zákazky </w:t>
      </w:r>
    </w:p>
    <w:p>
      <w:pPr>
        <w:pStyle w:val="Normal"/>
        <w:spacing w:before="0" w:after="120"/>
        <w:ind w:left="708"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(obec, okres, VÚC). </w:t>
      </w:r>
    </w:p>
    <w:p>
      <w:pPr>
        <w:pStyle w:val="Normal"/>
        <w:spacing w:lineRule="atLeast" w:line="24" w:before="120" w:after="0"/>
        <w:jc w:val="both"/>
        <w:rPr>
          <w:rFonts w:ascii="Times New Roman" w:hAnsi="Times New Roman"/>
          <w:color w:val="000000"/>
          <w:sz w:val="22"/>
          <w:szCs w:val="22"/>
        </w:rPr>
      </w:pPr>
      <w:r>
        <w:rPr>
          <w:rFonts w:ascii="Times New Roman" w:hAnsi="Times New Roman"/>
          <w:color w:val="000000"/>
          <w:sz w:val="22"/>
          <w:szCs w:val="22"/>
        </w:rPr>
      </w:r>
    </w:p>
    <w:p>
      <w:pPr>
        <w:pStyle w:val="Tl1"/>
        <w:ind w:left="720" w:hanging="0"/>
        <w:rPr>
          <w:rFonts w:ascii="Times New Roman" w:hAnsi="Times New Roman" w:cs="Times New Roman"/>
          <w:bCs/>
          <w:iCs/>
          <w:sz w:val="22"/>
          <w:szCs w:val="22"/>
        </w:rPr>
      </w:pPr>
      <w:r>
        <w:rPr>
          <w:rFonts w:cs="Times New Roman" w:ascii="Times New Roman" w:hAnsi="Times New Roman"/>
          <w:bCs/>
          <w:iCs/>
          <w:sz w:val="22"/>
          <w:szCs w:val="22"/>
        </w:rPr>
        <w:t xml:space="preserve">      </w:t>
      </w:r>
      <w:r>
        <w:rPr>
          <w:rFonts w:cs="Times New Roman" w:ascii="Times New Roman" w:hAnsi="Times New Roman"/>
          <w:bCs/>
          <w:iCs/>
          <w:sz w:val="22"/>
          <w:szCs w:val="22"/>
        </w:rPr>
        <w:t xml:space="preserve">Úspešný uchádzač je povinný predložiť pri podpise Zmluvy o dielo poistenie </w:t>
      </w:r>
    </w:p>
    <w:p>
      <w:pPr>
        <w:pStyle w:val="Tl1"/>
        <w:ind w:left="720" w:hanging="0"/>
        <w:rPr>
          <w:rFonts w:ascii="Times New Roman" w:hAnsi="Times New Roman" w:cs="Times New Roman"/>
          <w:bCs/>
          <w:iCs/>
          <w:sz w:val="22"/>
          <w:szCs w:val="22"/>
        </w:rPr>
      </w:pPr>
      <w:r>
        <w:rPr>
          <w:rFonts w:cs="Times New Roman" w:ascii="Times New Roman" w:hAnsi="Times New Roman"/>
          <w:bCs/>
          <w:iCs/>
          <w:sz w:val="22"/>
          <w:szCs w:val="22"/>
        </w:rPr>
        <w:t xml:space="preserve">      </w:t>
      </w:r>
      <w:r>
        <w:rPr>
          <w:rFonts w:cs="Times New Roman" w:ascii="Times New Roman" w:hAnsi="Times New Roman"/>
          <w:bCs/>
          <w:iCs/>
          <w:sz w:val="22"/>
          <w:szCs w:val="22"/>
        </w:rPr>
        <w:t xml:space="preserve">zodpovednosti za škodu na majetku obce platné počas realizácie diela (Príloha č. 4  </w:t>
      </w:r>
    </w:p>
    <w:p>
      <w:pPr>
        <w:pStyle w:val="Tl1"/>
        <w:ind w:left="720" w:hanging="0"/>
        <w:rPr>
          <w:rFonts w:ascii="Times New Roman" w:hAnsi="Times New Roman" w:cs="Times New Roman"/>
          <w:bCs/>
          <w:iCs/>
          <w:sz w:val="22"/>
          <w:szCs w:val="22"/>
        </w:rPr>
      </w:pPr>
      <w:r>
        <w:rPr>
          <w:rFonts w:cs="Times New Roman" w:ascii="Times New Roman" w:hAnsi="Times New Roman"/>
          <w:bCs/>
          <w:iCs/>
          <w:sz w:val="22"/>
          <w:szCs w:val="22"/>
        </w:rPr>
        <w:t xml:space="preserve">      </w:t>
      </w:r>
      <w:r>
        <w:rPr>
          <w:rFonts w:cs="Times New Roman" w:ascii="Times New Roman" w:hAnsi="Times New Roman"/>
          <w:bCs/>
          <w:iCs/>
          <w:sz w:val="22"/>
          <w:szCs w:val="22"/>
        </w:rPr>
        <w:t>Zmluvy o dielo).</w:t>
      </w:r>
    </w:p>
    <w:p>
      <w:pPr>
        <w:pStyle w:val="Normal"/>
        <w:jc w:val="both"/>
        <w:rPr>
          <w:rFonts w:ascii="Times New Roman" w:hAnsi="Times New Roman"/>
          <w:color w:val="000000"/>
          <w:sz w:val="22"/>
          <w:szCs w:val="22"/>
        </w:rPr>
      </w:pPr>
      <w:r>
        <w:rPr>
          <w:rFonts w:ascii="Times New Roman" w:hAnsi="Times New Roman"/>
          <w:color w:val="000000"/>
          <w:sz w:val="22"/>
          <w:szCs w:val="22"/>
        </w:rPr>
        <w:t xml:space="preserve">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Ponuky doručené na adresu verejného obstarávateľa v lehote na predloženie ponuky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sa uchádzačom nevracajú. Zostávajú u verejného obstarávateľa ako súčasť dokumentácie </w:t>
      </w:r>
    </w:p>
    <w:p>
      <w:pPr>
        <w:pStyle w:val="Normal"/>
        <w:jc w:val="both"/>
        <w:rPr>
          <w:rFonts w:ascii="Calibri" w:hAnsi="Calibri" w:cs="Arial"/>
          <w:sz w:val="20"/>
          <w:szCs w:val="20"/>
        </w:rPr>
      </w:pPr>
      <w:r>
        <w:rPr>
          <w:rFonts w:ascii="Times New Roman" w:hAnsi="Times New Roman"/>
          <w:sz w:val="22"/>
          <w:szCs w:val="22"/>
        </w:rPr>
        <w:t xml:space="preserve">                    </w:t>
      </w:r>
      <w:r>
        <w:rPr>
          <w:rFonts w:ascii="Times New Roman" w:hAnsi="Times New Roman"/>
          <w:sz w:val="22"/>
          <w:szCs w:val="22"/>
        </w:rPr>
        <w:t>z verejného obstarávania</w:t>
      </w:r>
      <w:r>
        <w:rPr>
          <w:rFonts w:cs="Arial" w:ascii="Calibri" w:hAnsi="Calibri"/>
          <w:sz w:val="20"/>
          <w:szCs w:val="20"/>
        </w:rPr>
        <w:t>.</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Proces tohto verejného obstarávania, ktorý osobitne neupravujú tieto súťažné podklady </w:t>
      </w:r>
    </w:p>
    <w:p>
      <w:pPr>
        <w:pStyle w:val="Normal"/>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(Výzva na predloženie ponuky a jej prílohy) sa riadi príslušnými ustanoveniami ZVO.</w:t>
      </w:r>
    </w:p>
    <w:p>
      <w:pPr>
        <w:pStyle w:val="Normal"/>
        <w:rPr>
          <w:rFonts w:ascii="Times New Roman" w:hAnsi="Times New Roman"/>
          <w:b/>
          <w:b/>
          <w:color w:val="000000"/>
          <w:sz w:val="22"/>
          <w:szCs w:val="22"/>
          <w:lang w:val="sk-SK"/>
        </w:rPr>
      </w:pPr>
      <w:r>
        <w:rPr>
          <w:rFonts w:ascii="Times New Roman" w:hAnsi="Times New Roman"/>
          <w:b/>
          <w:color w:val="000000"/>
          <w:sz w:val="22"/>
          <w:szCs w:val="22"/>
          <w:lang w:val="sk-SK"/>
        </w:rPr>
      </w:r>
    </w:p>
    <w:p>
      <w:pPr>
        <w:pStyle w:val="Normal"/>
        <w:rPr>
          <w:rFonts w:ascii="Times New Roman" w:hAnsi="Times New Roman"/>
          <w:b/>
          <w:b/>
          <w:color w:val="000000"/>
          <w:sz w:val="22"/>
          <w:szCs w:val="22"/>
          <w:lang w:val="sk-SK"/>
        </w:rPr>
      </w:pPr>
      <w:r>
        <w:rPr>
          <w:rFonts w:ascii="Times New Roman" w:hAnsi="Times New Roman"/>
          <w:b/>
          <w:color w:val="000000"/>
          <w:sz w:val="22"/>
          <w:szCs w:val="22"/>
          <w:lang w:val="sk-SK"/>
        </w:rPr>
      </w:r>
    </w:p>
    <w:p>
      <w:pPr>
        <w:pStyle w:val="ListParagraph"/>
        <w:numPr>
          <w:ilvl w:val="0"/>
          <w:numId w:val="2"/>
        </w:numPr>
        <w:rPr/>
      </w:pPr>
      <w:r>
        <w:rPr>
          <w:rFonts w:cs="Times New Roman" w:ascii="Times New Roman" w:hAnsi="Times New Roman"/>
          <w:b/>
          <w:color w:val="000000"/>
          <w:sz w:val="22"/>
          <w:szCs w:val="22"/>
        </w:rPr>
        <w:t xml:space="preserve">Dátum zaslania výzvy na predloženie ponuky: </w:t>
      </w:r>
      <w:r>
        <w:rPr>
          <w:rFonts w:cs="Times New Roman" w:ascii="Times New Roman" w:hAnsi="Times New Roman"/>
          <w:b/>
          <w:color w:val="000000"/>
          <w:sz w:val="22"/>
          <w:szCs w:val="22"/>
        </w:rPr>
        <w:t>31</w:t>
      </w:r>
      <w:r>
        <w:rPr>
          <w:rFonts w:cs="Times New Roman" w:ascii="Times New Roman" w:hAnsi="Times New Roman"/>
          <w:b/>
          <w:sz w:val="22"/>
          <w:szCs w:val="22"/>
        </w:rPr>
        <w:t>.12.2020</w:t>
      </w:r>
    </w:p>
    <w:p>
      <w:pPr>
        <w:pStyle w:val="ListParagraph"/>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ListParagraph"/>
        <w:numPr>
          <w:ilvl w:val="0"/>
          <w:numId w:val="2"/>
        </w:numPr>
        <w:rPr/>
      </w:pPr>
      <w:r>
        <w:rPr>
          <w:rFonts w:cs="Times New Roman" w:ascii="Times New Roman" w:hAnsi="Times New Roman"/>
          <w:b/>
          <w:color w:val="000000"/>
          <w:sz w:val="22"/>
          <w:szCs w:val="22"/>
        </w:rPr>
        <w:t xml:space="preserve">Dátum zverejnenia výzvy na predloženie ponuky na internetovej stránke obce: </w:t>
      </w:r>
      <w:r>
        <w:rPr>
          <w:rFonts w:cs="Times New Roman" w:ascii="Times New Roman" w:hAnsi="Times New Roman"/>
          <w:b/>
          <w:color w:val="000000"/>
          <w:sz w:val="22"/>
          <w:szCs w:val="22"/>
        </w:rPr>
        <w:t>31</w:t>
      </w:r>
      <w:r>
        <w:rPr>
          <w:rFonts w:cs="Times New Roman" w:ascii="Times New Roman" w:hAnsi="Times New Roman"/>
          <w:b/>
          <w:sz w:val="22"/>
          <w:szCs w:val="22"/>
        </w:rPr>
        <w:t>.12.2020</w:t>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 xml:space="preserve">V Červenom Hrádku, </w:t>
      </w:r>
      <w:r>
        <w:rPr>
          <w:rFonts w:ascii="Times New Roman" w:hAnsi="Times New Roman"/>
          <w:sz w:val="22"/>
          <w:szCs w:val="22"/>
          <w:lang w:val="sk-SK"/>
        </w:rPr>
        <w:t xml:space="preserve">dňa </w:t>
      </w:r>
      <w:r>
        <w:rPr>
          <w:rFonts w:ascii="Times New Roman" w:hAnsi="Times New Roman"/>
          <w:sz w:val="22"/>
          <w:szCs w:val="22"/>
          <w:lang w:val="sk-SK"/>
        </w:rPr>
        <w:t>31</w:t>
      </w:r>
      <w:r>
        <w:rPr>
          <w:rFonts w:ascii="Times New Roman" w:hAnsi="Times New Roman"/>
          <w:sz w:val="22"/>
          <w:szCs w:val="22"/>
          <w:lang w:val="sk-SK"/>
        </w:rPr>
        <w:t>.12.2020</w:t>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 xml:space="preserve">                                                                                                      </w:t>
      </w:r>
      <w:r>
        <w:rPr>
          <w:rFonts w:ascii="Times New Roman" w:hAnsi="Times New Roman"/>
          <w:color w:val="000000"/>
          <w:sz w:val="22"/>
          <w:szCs w:val="22"/>
          <w:lang w:val="sk-SK"/>
        </w:rPr>
        <w:t xml:space="preserve">.......................................................... </w:t>
      </w:r>
    </w:p>
    <w:p>
      <w:pPr>
        <w:pStyle w:val="Normal"/>
        <w:spacing w:before="80" w:after="0"/>
        <w:ind w:left="5738" w:hanging="0"/>
        <w:jc w:val="both"/>
        <w:rPr>
          <w:rFonts w:ascii="Times New Roman" w:hAnsi="Times New Roman"/>
          <w:b/>
          <w:b/>
          <w:color w:val="000000"/>
          <w:sz w:val="22"/>
          <w:szCs w:val="22"/>
          <w:lang w:val="sk-SK"/>
        </w:rPr>
      </w:pPr>
      <w:r>
        <w:rPr>
          <w:rFonts w:ascii="Times New Roman" w:hAnsi="Times New Roman"/>
          <w:i/>
          <w:color w:val="000000"/>
          <w:sz w:val="22"/>
          <w:szCs w:val="22"/>
          <w:lang w:val="sk-SK"/>
        </w:rPr>
        <w:t xml:space="preserve">        </w:t>
      </w:r>
      <w:r>
        <w:rPr>
          <w:rFonts w:ascii="Times New Roman" w:hAnsi="Times New Roman"/>
          <w:b/>
          <w:color w:val="000000"/>
          <w:sz w:val="22"/>
          <w:szCs w:val="22"/>
          <w:lang w:val="sk-SK"/>
        </w:rPr>
        <w:t>Mgr. Miroslav Kráľ</w:t>
      </w:r>
    </w:p>
    <w:p>
      <w:pPr>
        <w:pStyle w:val="Normal"/>
        <w:spacing w:before="80" w:after="0"/>
        <w:jc w:val="center"/>
        <w:rPr>
          <w:rFonts w:ascii="Times New Roman" w:hAnsi="Times New Roman"/>
          <w:color w:val="000000"/>
          <w:sz w:val="22"/>
          <w:szCs w:val="22"/>
          <w:lang w:val="sk-SK"/>
        </w:rPr>
      </w:pPr>
      <w:r>
        <w:rPr>
          <w:rFonts w:ascii="Times New Roman" w:hAnsi="Times New Roman"/>
          <w:color w:val="000000"/>
          <w:sz w:val="22"/>
          <w:szCs w:val="22"/>
          <w:lang w:val="sk-SK"/>
        </w:rPr>
        <w:t xml:space="preserve">                                                                                              </w:t>
      </w:r>
      <w:r>
        <w:rPr>
          <w:rFonts w:ascii="Times New Roman" w:hAnsi="Times New Roman"/>
          <w:color w:val="000000"/>
          <w:sz w:val="22"/>
          <w:szCs w:val="22"/>
          <w:lang w:val="sk-SK"/>
        </w:rPr>
        <w:t>osoba zodpovedná za verejné obstarávanie</w:t>
      </w:r>
    </w:p>
    <w:p>
      <w:pPr>
        <w:pStyle w:val="Normal"/>
        <w:rPr>
          <w:rFonts w:ascii="Times New Roman" w:hAnsi="Times New Roman"/>
          <w:b/>
          <w:b/>
          <w:color w:val="000000"/>
          <w:sz w:val="22"/>
          <w:szCs w:val="22"/>
          <w:u w:val="single"/>
          <w:lang w:val="sk-SK"/>
        </w:rPr>
      </w:pPr>
      <w:r>
        <w:rPr>
          <w:rFonts w:ascii="Times New Roman" w:hAnsi="Times New Roman"/>
          <w:b/>
          <w:color w:val="000000"/>
          <w:sz w:val="22"/>
          <w:szCs w:val="22"/>
          <w:u w:val="single"/>
          <w:lang w:val="sk-SK"/>
        </w:rPr>
      </w:r>
    </w:p>
    <w:p>
      <w:pPr>
        <w:pStyle w:val="Normal"/>
        <w:rPr>
          <w:rFonts w:ascii="Times New Roman" w:hAnsi="Times New Roman"/>
          <w:b/>
          <w:b/>
          <w:color w:val="000000"/>
          <w:sz w:val="22"/>
          <w:szCs w:val="22"/>
          <w:u w:val="single"/>
          <w:lang w:val="sk-SK"/>
        </w:rPr>
      </w:pPr>
      <w:r>
        <w:rPr>
          <w:rFonts w:ascii="Times New Roman" w:hAnsi="Times New Roman"/>
          <w:b/>
          <w:color w:val="000000"/>
          <w:sz w:val="22"/>
          <w:szCs w:val="22"/>
          <w:u w:val="single"/>
          <w:lang w:val="sk-SK"/>
        </w:rPr>
      </w:r>
    </w:p>
    <w:p>
      <w:pPr>
        <w:pStyle w:val="Normal"/>
        <w:rPr>
          <w:rFonts w:ascii="Times New Roman" w:hAnsi="Times New Roman"/>
          <w:b/>
          <w:b/>
          <w:color w:val="000000"/>
          <w:sz w:val="22"/>
          <w:szCs w:val="22"/>
          <w:u w:val="single"/>
          <w:lang w:val="sk-SK"/>
        </w:rPr>
      </w:pPr>
      <w:r>
        <w:rPr>
          <w:rFonts w:ascii="Times New Roman" w:hAnsi="Times New Roman"/>
          <w:b/>
          <w:color w:val="000000"/>
          <w:sz w:val="22"/>
          <w:szCs w:val="22"/>
          <w:u w:val="single"/>
          <w:lang w:val="sk-SK"/>
        </w:rPr>
      </w:r>
    </w:p>
    <w:p>
      <w:pPr>
        <w:pStyle w:val="Normal"/>
        <w:rPr>
          <w:rFonts w:ascii="Times New Roman" w:hAnsi="Times New Roman"/>
          <w:b/>
          <w:b/>
          <w:color w:val="000000"/>
          <w:sz w:val="22"/>
          <w:szCs w:val="22"/>
          <w:u w:val="single"/>
          <w:lang w:val="sk-SK"/>
        </w:rPr>
      </w:pPr>
      <w:r>
        <w:rPr>
          <w:rFonts w:ascii="Times New Roman" w:hAnsi="Times New Roman"/>
          <w:b/>
          <w:color w:val="000000"/>
          <w:sz w:val="22"/>
          <w:szCs w:val="22"/>
          <w:u w:val="single"/>
          <w:lang w:val="sk-SK"/>
        </w:rPr>
      </w:r>
    </w:p>
    <w:p>
      <w:pPr>
        <w:pStyle w:val="Normal"/>
        <w:rPr>
          <w:rFonts w:ascii="Times New Roman" w:hAnsi="Times New Roman"/>
          <w:b/>
          <w:b/>
          <w:color w:val="000000"/>
          <w:sz w:val="22"/>
          <w:szCs w:val="22"/>
          <w:u w:val="single"/>
          <w:lang w:val="sk-SK"/>
        </w:rPr>
      </w:pPr>
      <w:r>
        <w:rPr>
          <w:rFonts w:ascii="Times New Roman" w:hAnsi="Times New Roman"/>
          <w:b/>
          <w:color w:val="000000"/>
          <w:sz w:val="22"/>
          <w:szCs w:val="22"/>
          <w:u w:val="single"/>
          <w:lang w:val="sk-SK"/>
        </w:rPr>
        <w:t xml:space="preserve">Prílohy k výzve na predloženie ponuky: </w:t>
      </w:r>
    </w:p>
    <w:p>
      <w:pPr>
        <w:pStyle w:val="Normal"/>
        <w:rPr>
          <w:rFonts w:ascii="Times New Roman" w:hAnsi="Times New Roman"/>
          <w:b/>
          <w:b/>
          <w:color w:val="000000"/>
          <w:sz w:val="22"/>
          <w:szCs w:val="22"/>
          <w:lang w:val="sk-SK"/>
        </w:rPr>
      </w:pPr>
      <w:r>
        <w:rPr>
          <w:rFonts w:ascii="Times New Roman" w:hAnsi="Times New Roman"/>
          <w:b/>
          <w:color w:val="000000"/>
          <w:sz w:val="22"/>
          <w:szCs w:val="22"/>
          <w:lang w:val="sk-SK"/>
        </w:rPr>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Príloha č. 1 – Projektová dokumentácia</w:t>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Príloha č. 2 – Výkaz výmer</w:t>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Príloha č. 3 – Návrh na plnenie kritérií</w:t>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Príloha č. 4 – Čestné vyhlásenie</w:t>
      </w:r>
    </w:p>
    <w:p>
      <w:pPr>
        <w:pStyle w:val="Normal"/>
        <w:rPr>
          <w:rFonts w:ascii="Times New Roman" w:hAnsi="Times New Roman"/>
          <w:color w:val="000000"/>
          <w:sz w:val="22"/>
          <w:szCs w:val="22"/>
          <w:lang w:val="sk-SK"/>
        </w:rPr>
      </w:pPr>
      <w:r>
        <w:rPr>
          <w:rFonts w:ascii="Times New Roman" w:hAnsi="Times New Roman"/>
          <w:color w:val="000000"/>
          <w:sz w:val="22"/>
          <w:szCs w:val="22"/>
          <w:lang w:val="sk-SK"/>
        </w:rPr>
        <w:t xml:space="preserve">Príloha č. 5 – Zmluva o dielo </w:t>
      </w:r>
    </w:p>
    <w:p>
      <w:pPr>
        <w:pStyle w:val="Normal"/>
        <w:rPr/>
      </w:pPr>
      <w:r>
        <w:rPr/>
      </w:r>
    </w:p>
    <w:sectPr>
      <w:headerReference w:type="default" r:id="rId4"/>
      <w:headerReference w:type="first" r:id="rId5"/>
      <w:footerReference w:type="default" r:id="rId6"/>
      <w:footerReference w:type="first" r:id="rId7"/>
      <w:type w:val="nextPage"/>
      <w:pgSz w:w="11906" w:h="16838"/>
      <w:pgMar w:left="1418" w:right="1418" w:header="709"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imes New Roman Bold">
    <w:charset w:val="ee"/>
    <w:family w:val="roman"/>
    <w:pitch w:val="variable"/>
  </w:font>
  <w:font w:name="Garamond">
    <w:charset w:val="ee"/>
    <w:family w:val="roman"/>
    <w:pitch w:val="variable"/>
  </w:font>
  <w:font w:name="Tahoma">
    <w:charset w:val="ee"/>
    <w:family w:val="roman"/>
    <w:pitch w:val="variable"/>
  </w:font>
  <w:font w:name="Verdana">
    <w:charset w:val="ee"/>
    <w:family w:val="roman"/>
    <w:pitch w:val="variable"/>
  </w:font>
  <w:font w:name="Courier New">
    <w:charset w:val="ee"/>
    <w:family w:val="roman"/>
    <w:pitch w:val="variable"/>
  </w:font>
  <w:font w:name="Arial Narrow">
    <w:charset w:val="ee"/>
    <w:family w:val="roman"/>
    <w:pitch w:val="variable"/>
  </w:font>
  <w:font w:name="Franklin Gothic Medium">
    <w:charset w:val="ee"/>
    <w:family w:val="roman"/>
    <w:pitch w:val="variable"/>
  </w:font>
  <w:font w:name="Liberation Sans">
    <w:altName w:val="Arial"/>
    <w:charset w:val="ee"/>
    <w:family w:val="swiss"/>
    <w:pitch w:val="variable"/>
  </w:font>
  <w:font w:name="Century Gothic">
    <w:charset w:val="ee"/>
    <w:family w:val="roman"/>
    <w:pitch w:val="variable"/>
  </w:font>
  <w:font w:name="Calibri">
    <w:charset w:val="ee"/>
    <w:family w:val="roman"/>
    <w:pitch w:val="variable"/>
  </w:font>
  <w:font w:name="Arial Black">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4517548"/>
      <w:alias w:val="verejný obstarávateľ"/>
    </w:sdtPr>
    <w:sdtContent>
      <w:p>
        <w:pPr>
          <w:pStyle w:val="Pta"/>
          <w:jc w:val="right"/>
          <w:rPr/>
        </w:pPr>
        <w:r>
          <w:rPr/>
          <w:fldChar w:fldCharType="begin"/>
        </w:r>
        <w:r>
          <w:rPr/>
          <w:instrText> PAGE </w:instrText>
        </w:r>
        <w:r>
          <w:rPr/>
          <w:fldChar w:fldCharType="separate"/>
        </w:r>
        <w:r>
          <w:rPr/>
          <w:t>7</w:t>
        </w:r>
        <w:r>
          <w:rPr/>
          <w:fldChar w:fldCharType="end"/>
        </w:r>
      </w:p>
    </w:sdtContent>
  </w:sdt>
  <w:p>
    <w:pPr>
      <w:pStyle w:val="Pta"/>
      <w:jc w:val="right"/>
      <w:rPr>
        <w:szCs w:val="16"/>
      </w:rPr>
    </w:pPr>
    <w:r>
      <w:rPr>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jc w:val="center"/>
      <w:rPr>
        <w:rFonts w:ascii="Times New Roman" w:hAnsi="Times New Roman"/>
        <w:i/>
        <w:i/>
        <w:sz w:val="20"/>
        <w:szCs w:val="20"/>
      </w:rPr>
    </w:pPr>
    <w:r>
      <w:rPr>
        <w:rFonts w:ascii="Times New Roman" w:hAnsi="Times New Roman"/>
        <w:i/>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432" w:hanging="432"/>
      </w:pPr>
    </w:lvl>
    <w:lvl w:ilvl="1">
      <w:start w:val="1"/>
      <w:pStyle w:val="Nadpis2"/>
      <w:numFmt w:val="decimal"/>
      <w:lvlText w:val="%1.%2"/>
      <w:lvlJc w:val="left"/>
      <w:pPr>
        <w:ind w:left="576" w:hanging="576"/>
      </w:pPr>
    </w:lvl>
    <w:lvl w:ilvl="2">
      <w:start w:val="1"/>
      <w:pStyle w:val="Nadpis3"/>
      <w:numFmt w:val="decimal"/>
      <w:lvlText w:val="%1.%2.%3"/>
      <w:lvlJc w:val="left"/>
      <w:pPr>
        <w:ind w:left="720" w:hanging="720"/>
      </w:pPr>
    </w:lvl>
    <w:lvl w:ilvl="3">
      <w:start w:val="1"/>
      <w:pStyle w:val="Nadpis4"/>
      <w:numFmt w:val="decimal"/>
      <w:lvlText w:val="%1.%2.%3.%4"/>
      <w:lvlJc w:val="left"/>
      <w:pPr>
        <w:ind w:left="864" w:hanging="864"/>
      </w:pPr>
    </w:lvl>
    <w:lvl w:ilvl="4">
      <w:start w:val="1"/>
      <w:pStyle w:val="Nadpis5"/>
      <w:numFmt w:val="decimal"/>
      <w:lvlText w:val="%1.%2.%3.%4.%5"/>
      <w:lvlJc w:val="left"/>
      <w:pPr>
        <w:ind w:left="1278" w:hanging="1008"/>
      </w:pPr>
    </w:lvl>
    <w:lvl w:ilvl="5">
      <w:start w:val="1"/>
      <w:pStyle w:val="Nadpis6"/>
      <w:numFmt w:val="decimal"/>
      <w:lvlText w:val="%1.%2.%3.%4.%5.%6"/>
      <w:lvlJc w:val="left"/>
      <w:pPr>
        <w:ind w:left="1152" w:hanging="1152"/>
      </w:pPr>
    </w:lvl>
    <w:lvl w:ilvl="6">
      <w:start w:val="1"/>
      <w:pStyle w:val="Nadpis7"/>
      <w:numFmt w:val="decimal"/>
      <w:lvlText w:val="%1.%2.%3.%4.%5.%6.%7"/>
      <w:lvlJc w:val="left"/>
      <w:pPr>
        <w:ind w:left="1296" w:hanging="1296"/>
      </w:pPr>
    </w:lvl>
    <w:lvl w:ilvl="7">
      <w:start w:val="1"/>
      <w:pStyle w:val="Nadpis8"/>
      <w:numFmt w:val="decimal"/>
      <w:lvlText w:val="%1.%2.%3.%4.%5.%6.%7.%8"/>
      <w:lvlJc w:val="left"/>
      <w:pPr>
        <w:ind w:left="1440" w:hanging="1440"/>
      </w:pPr>
    </w:lvl>
    <w:lvl w:ilvl="8">
      <w:start w:val="1"/>
      <w:pStyle w:val="Nadpis9"/>
      <w:numFmt w:val="decimal"/>
      <w:lvlText w:val="%1.%2.%3.%4.%5.%6.%7.%8.%9"/>
      <w:lvlJc w:val="left"/>
      <w:pPr>
        <w:ind w:left="1584" w:hanging="1584"/>
      </w:pPr>
    </w:lvl>
  </w:abstractNum>
  <w:abstractNum w:abstractNumId="2">
    <w:lvl w:ilvl="0">
      <w:start w:val="1"/>
      <w:numFmt w:val="decimal"/>
      <w:lvlText w:val="%1."/>
      <w:lvlJc w:val="left"/>
      <w:pPr>
        <w:ind w:left="720" w:hanging="360"/>
      </w:pPr>
      <w:rPr>
        <w:sz w:val="22"/>
        <w:b/>
        <w:szCs w:val="22"/>
        <w:rFonts w:ascii="Times New Roman" w:hAnsi="Times New Roman"/>
        <w:color w:val="auto"/>
      </w:rPr>
    </w:lvl>
    <w:lvl w:ilvl="1">
      <w:start w:val="1"/>
      <w:numFmt w:val="lowerLetter"/>
      <w:lvlText w:val="%2."/>
      <w:lvlJc w:val="left"/>
      <w:pPr>
        <w:ind w:left="1440" w:hanging="360"/>
      </w:pPr>
      <w:rPr>
        <w:sz w:val="22"/>
        <w:rFonts w:ascii="Times New Roman" w:hAnsi="Times New Roman"/>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641" w:hanging="585"/>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4">
    <w:lvl w:ilvl="0">
      <w:start w:val="1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
    <w:lvl w:ilvl="0">
      <w:start w:val="1"/>
      <w:numFmt w:val="bullet"/>
      <w:lvlText w:val="-"/>
      <w:lvlJc w:val="left"/>
      <w:pPr>
        <w:ind w:left="720" w:hanging="360"/>
      </w:pPr>
      <w:rPr>
        <w:rFonts w:ascii="Times New Roman" w:hAnsi="Times New Roman" w:cs="Times New Roman" w:hint="default"/>
        <w:sz w:val="22"/>
        <w:b/>
        <w:rFonts w:cs="Times New Roman"/>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uiPriority="99" w:semiHidden="1" w:unhideWhenUsed="1" w:qFormat="1"/>
    <w:lsdException w:name="heading 6" w:uiPriority="9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uiPriority="99"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5321"/>
    <w:pPr>
      <w:widowControl/>
      <w:bidi w:val="0"/>
      <w:jc w:val="left"/>
    </w:pPr>
    <w:rPr>
      <w:rFonts w:ascii="Arial" w:hAnsi="Arial" w:eastAsia="Times New Roman" w:cs="Times New Roman"/>
      <w:color w:val="auto"/>
      <w:kern w:val="0"/>
      <w:sz w:val="19"/>
      <w:szCs w:val="24"/>
      <w:lang w:val="en-US" w:eastAsia="en-US" w:bidi="ar-SA"/>
    </w:rPr>
  </w:style>
  <w:style w:type="paragraph" w:styleId="Nadpis1">
    <w:name w:val="Heading 1"/>
    <w:basedOn w:val="Normal"/>
    <w:next w:val="Nadpis2"/>
    <w:link w:val="Nadpis1Char"/>
    <w:uiPriority w:val="99"/>
    <w:qFormat/>
    <w:rsid w:val="00b20785"/>
    <w:pPr>
      <w:keepNext w:val="true"/>
      <w:pageBreakBefore/>
      <w:widowControl/>
      <w:numPr>
        <w:ilvl w:val="0"/>
        <w:numId w:val="1"/>
      </w:numPr>
      <w:bidi w:val="0"/>
      <w:spacing w:before="0" w:after="800"/>
      <w:jc w:val="left"/>
      <w:outlineLvl w:val="0"/>
    </w:pPr>
    <w:rPr>
      <w:rFonts w:ascii="Times New Roman Bold" w:hAnsi="Times New Roman Bold" w:cs="Arial"/>
      <w:bCs/>
      <w:color w:val="002776"/>
      <w:kern w:val="2"/>
      <w:sz w:val="60"/>
      <w:szCs w:val="32"/>
    </w:rPr>
  </w:style>
  <w:style w:type="paragraph" w:styleId="Nadpis2">
    <w:name w:val="Heading 2"/>
    <w:basedOn w:val="Nadpis1"/>
    <w:next w:val="Nadpis3"/>
    <w:link w:val="Nadpis2Char"/>
    <w:uiPriority w:val="99"/>
    <w:qFormat/>
    <w:rsid w:val="00e421c0"/>
    <w:pPr>
      <w:pageBreakBefore w:val="false"/>
      <w:numPr>
        <w:ilvl w:val="1"/>
        <w:numId w:val="1"/>
      </w:numPr>
      <w:spacing w:before="240" w:after="240"/>
      <w:ind w:left="578" w:hanging="578"/>
      <w:outlineLvl w:val="1"/>
    </w:pPr>
    <w:rPr>
      <w:rFonts w:ascii="Arial" w:hAnsi="Arial"/>
      <w:b/>
      <w:bCs w:val="false"/>
      <w:iCs/>
      <w:color w:val="92D400"/>
      <w:sz w:val="24"/>
      <w:szCs w:val="24"/>
    </w:rPr>
  </w:style>
  <w:style w:type="paragraph" w:styleId="Nadpis3">
    <w:name w:val="Heading 3"/>
    <w:basedOn w:val="Nadpis2"/>
    <w:next w:val="Normal"/>
    <w:link w:val="Nadpis3Char"/>
    <w:uiPriority w:val="99"/>
    <w:qFormat/>
    <w:rsid w:val="00e421c0"/>
    <w:pPr>
      <w:numPr>
        <w:ilvl w:val="2"/>
        <w:numId w:val="1"/>
      </w:numPr>
      <w:outlineLvl w:val="2"/>
    </w:pPr>
    <w:rPr>
      <w:bCs/>
      <w:color w:val="3C8A2E"/>
      <w:szCs w:val="26"/>
    </w:rPr>
  </w:style>
  <w:style w:type="paragraph" w:styleId="Nadpis4">
    <w:name w:val="Heading 4"/>
    <w:basedOn w:val="Normal"/>
    <w:next w:val="Normal"/>
    <w:link w:val="Nadpis4Char"/>
    <w:unhideWhenUsed/>
    <w:qFormat/>
    <w:rsid w:val="00203db9"/>
    <w:pPr>
      <w:keepNext w:val="true"/>
      <w:keepLines/>
      <w:numPr>
        <w:ilvl w:val="3"/>
        <w:numId w:val="1"/>
      </w:numPr>
      <w:spacing w:before="240" w:after="240"/>
      <w:jc w:val="both"/>
      <w:outlineLvl w:val="3"/>
    </w:pPr>
    <w:rPr>
      <w:b/>
      <w:bCs/>
      <w:iCs/>
      <w:sz w:val="24"/>
    </w:rPr>
  </w:style>
  <w:style w:type="paragraph" w:styleId="Nadpis5">
    <w:name w:val="Heading 5"/>
    <w:basedOn w:val="Normal"/>
    <w:next w:val="Normal"/>
    <w:link w:val="Nadpis5Char"/>
    <w:uiPriority w:val="99"/>
    <w:unhideWhenUsed/>
    <w:qFormat/>
    <w:rsid w:val="0008794a"/>
    <w:pPr>
      <w:keepNext w:val="true"/>
      <w:keepLines/>
      <w:numPr>
        <w:ilvl w:val="4"/>
        <w:numId w:val="1"/>
      </w:numPr>
      <w:spacing w:before="240" w:after="240"/>
      <w:outlineLvl w:val="4"/>
    </w:pPr>
    <w:rPr>
      <w:b/>
      <w:i/>
      <w:color w:val="00133A"/>
      <w:sz w:val="24"/>
    </w:rPr>
  </w:style>
  <w:style w:type="paragraph" w:styleId="Nadpis6">
    <w:name w:val="Heading 6"/>
    <w:basedOn w:val="Normal"/>
    <w:next w:val="Normal"/>
    <w:link w:val="Nadpis6Char"/>
    <w:uiPriority w:val="99"/>
    <w:unhideWhenUsed/>
    <w:qFormat/>
    <w:rsid w:val="0008794a"/>
    <w:pPr>
      <w:keepNext w:val="true"/>
      <w:keepLines/>
      <w:numPr>
        <w:ilvl w:val="5"/>
        <w:numId w:val="1"/>
      </w:numPr>
      <w:spacing w:before="240" w:after="240"/>
      <w:outlineLvl w:val="5"/>
    </w:pPr>
    <w:rPr>
      <w:i/>
      <w:iCs/>
      <w:color w:val="00133A"/>
      <w:sz w:val="24"/>
    </w:rPr>
  </w:style>
  <w:style w:type="paragraph" w:styleId="Nadpis7">
    <w:name w:val="Heading 7"/>
    <w:basedOn w:val="Normal"/>
    <w:next w:val="Normal"/>
    <w:link w:val="Nadpis7Char"/>
    <w:uiPriority w:val="99"/>
    <w:unhideWhenUsed/>
    <w:qFormat/>
    <w:rsid w:val="00e421c0"/>
    <w:pPr>
      <w:keepNext w:val="true"/>
      <w:keepLines/>
      <w:numPr>
        <w:ilvl w:val="6"/>
        <w:numId w:val="1"/>
      </w:numPr>
      <w:spacing w:before="240" w:after="240"/>
      <w:outlineLvl w:val="6"/>
    </w:pPr>
    <w:rPr>
      <w:i/>
      <w:iCs/>
      <w:color w:val="404040"/>
      <w:sz w:val="22"/>
    </w:rPr>
  </w:style>
  <w:style w:type="paragraph" w:styleId="Nadpis8">
    <w:name w:val="Heading 8"/>
    <w:basedOn w:val="Normal"/>
    <w:next w:val="Normal"/>
    <w:link w:val="Nadpis8Char"/>
    <w:uiPriority w:val="99"/>
    <w:unhideWhenUsed/>
    <w:qFormat/>
    <w:rsid w:val="00e421c0"/>
    <w:pPr>
      <w:keepNext w:val="true"/>
      <w:keepLines/>
      <w:numPr>
        <w:ilvl w:val="7"/>
        <w:numId w:val="1"/>
      </w:numPr>
      <w:spacing w:before="240" w:after="240"/>
      <w:outlineLvl w:val="7"/>
    </w:pPr>
    <w:rPr>
      <w:i/>
      <w:color w:val="404040"/>
      <w:sz w:val="20"/>
      <w:szCs w:val="20"/>
    </w:rPr>
  </w:style>
  <w:style w:type="paragraph" w:styleId="Nadpis9">
    <w:name w:val="Heading 9"/>
    <w:basedOn w:val="Normal"/>
    <w:next w:val="Normal"/>
    <w:link w:val="Nadpis9Char"/>
    <w:uiPriority w:val="99"/>
    <w:unhideWhenUsed/>
    <w:qFormat/>
    <w:rsid w:val="00e421c0"/>
    <w:pPr>
      <w:keepNext w:val="true"/>
      <w:keepLines/>
      <w:numPr>
        <w:ilvl w:val="8"/>
        <w:numId w:val="1"/>
      </w:numPr>
      <w:spacing w:before="240" w:after="240"/>
      <w:outlineLvl w:val="8"/>
    </w:pPr>
    <w:rPr>
      <w:i/>
      <w:iCs/>
      <w:color w:val="404040"/>
      <w:sz w:val="18"/>
      <w:szCs w:val="20"/>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uiPriority w:val="99"/>
    <w:qFormat/>
    <w:rsid w:val="004d18b5"/>
    <w:rPr>
      <w:rFonts w:ascii="Arial" w:hAnsi="Arial" w:cs="Arial"/>
      <w:b/>
      <w:bCs/>
      <w:iCs/>
      <w:color w:val="3C8A2E"/>
      <w:kern w:val="2"/>
      <w:sz w:val="24"/>
      <w:szCs w:val="26"/>
    </w:rPr>
  </w:style>
  <w:style w:type="character" w:styleId="Nadpis2Char" w:customStyle="1">
    <w:name w:val="Nadpis 2 Char"/>
    <w:basedOn w:val="DefaultParagraphFont"/>
    <w:link w:val="Nadpis2"/>
    <w:uiPriority w:val="99"/>
    <w:qFormat/>
    <w:rsid w:val="004d18b5"/>
    <w:rPr>
      <w:rFonts w:ascii="Arial" w:hAnsi="Arial" w:cs="Arial"/>
      <w:b/>
      <w:iCs/>
      <w:color w:val="92D400"/>
      <w:kern w:val="2"/>
      <w:sz w:val="24"/>
      <w:szCs w:val="24"/>
    </w:rPr>
  </w:style>
  <w:style w:type="character" w:styleId="Nadpis4Char" w:customStyle="1">
    <w:name w:val="Nadpis 4 Char"/>
    <w:basedOn w:val="DefaultParagraphFont"/>
    <w:link w:val="Nadpis4"/>
    <w:qFormat/>
    <w:rsid w:val="00203db9"/>
    <w:rPr>
      <w:rFonts w:ascii="Arial" w:hAnsi="Arial"/>
      <w:b/>
      <w:bCs/>
      <w:iCs/>
      <w:sz w:val="24"/>
      <w:szCs w:val="24"/>
    </w:rPr>
  </w:style>
  <w:style w:type="character" w:styleId="Nadpis5Char" w:customStyle="1">
    <w:name w:val="Nadpis 5 Char"/>
    <w:basedOn w:val="DefaultParagraphFont"/>
    <w:link w:val="Nadpis5"/>
    <w:uiPriority w:val="99"/>
    <w:qFormat/>
    <w:rsid w:val="0008794a"/>
    <w:rPr>
      <w:rFonts w:ascii="Arial" w:hAnsi="Arial"/>
      <w:b/>
      <w:i/>
      <w:color w:val="00133A"/>
      <w:sz w:val="24"/>
      <w:szCs w:val="24"/>
    </w:rPr>
  </w:style>
  <w:style w:type="character" w:styleId="Nadpis6Char" w:customStyle="1">
    <w:name w:val="Nadpis 6 Char"/>
    <w:basedOn w:val="DefaultParagraphFont"/>
    <w:link w:val="Nadpis6"/>
    <w:uiPriority w:val="99"/>
    <w:qFormat/>
    <w:rsid w:val="0008794a"/>
    <w:rPr>
      <w:rFonts w:ascii="Arial" w:hAnsi="Arial"/>
      <w:i/>
      <w:iCs/>
      <w:color w:val="00133A"/>
      <w:sz w:val="24"/>
      <w:szCs w:val="24"/>
    </w:rPr>
  </w:style>
  <w:style w:type="character" w:styleId="Nadpis7Char" w:customStyle="1">
    <w:name w:val="Nadpis 7 Char"/>
    <w:basedOn w:val="DefaultParagraphFont"/>
    <w:link w:val="Nadpis7"/>
    <w:uiPriority w:val="99"/>
    <w:qFormat/>
    <w:rsid w:val="00e421c0"/>
    <w:rPr>
      <w:rFonts w:ascii="Arial" w:hAnsi="Arial"/>
      <w:i/>
      <w:iCs/>
      <w:color w:val="404040"/>
      <w:sz w:val="22"/>
      <w:szCs w:val="24"/>
    </w:rPr>
  </w:style>
  <w:style w:type="character" w:styleId="Nadpis8Char" w:customStyle="1">
    <w:name w:val="Nadpis 8 Char"/>
    <w:basedOn w:val="DefaultParagraphFont"/>
    <w:link w:val="Nadpis8"/>
    <w:uiPriority w:val="99"/>
    <w:qFormat/>
    <w:rsid w:val="00e421c0"/>
    <w:rPr>
      <w:rFonts w:ascii="Arial" w:hAnsi="Arial"/>
      <w:i/>
      <w:color w:val="404040"/>
    </w:rPr>
  </w:style>
  <w:style w:type="character" w:styleId="Nadpis9Char" w:customStyle="1">
    <w:name w:val="Nadpis 9 Char"/>
    <w:basedOn w:val="DefaultParagraphFont"/>
    <w:link w:val="Nadpis9"/>
    <w:uiPriority w:val="99"/>
    <w:qFormat/>
    <w:rsid w:val="00e421c0"/>
    <w:rPr>
      <w:rFonts w:ascii="Arial" w:hAnsi="Arial"/>
      <w:i/>
      <w:iCs/>
      <w:color w:val="404040"/>
      <w:sz w:val="18"/>
    </w:rPr>
  </w:style>
  <w:style w:type="character" w:styleId="HlavikaChar" w:customStyle="1">
    <w:name w:val="Hlavička Char"/>
    <w:basedOn w:val="DefaultParagraphFont"/>
    <w:link w:val="Hlavika"/>
    <w:qFormat/>
    <w:rsid w:val="00e421c0"/>
    <w:rPr>
      <w:rFonts w:ascii="Arial" w:hAnsi="Arial"/>
      <w:sz w:val="16"/>
      <w:szCs w:val="24"/>
    </w:rPr>
  </w:style>
  <w:style w:type="character" w:styleId="PtaChar" w:customStyle="1">
    <w:name w:val="Päta Char"/>
    <w:basedOn w:val="DefaultParagraphFont"/>
    <w:link w:val="Pta"/>
    <w:uiPriority w:val="99"/>
    <w:qFormat/>
    <w:rsid w:val="006f71e5"/>
    <w:rPr>
      <w:rFonts w:ascii="Arial" w:hAnsi="Arial"/>
      <w:sz w:val="16"/>
      <w:szCs w:val="24"/>
    </w:rPr>
  </w:style>
  <w:style w:type="character" w:styleId="Pagenumber">
    <w:name w:val="page number"/>
    <w:basedOn w:val="DefaultParagraphFont"/>
    <w:qFormat/>
    <w:rsid w:val="00e421c0"/>
    <w:rPr>
      <w:rFonts w:ascii="Arial" w:hAnsi="Arial"/>
      <w:sz w:val="16"/>
    </w:rPr>
  </w:style>
  <w:style w:type="character" w:styleId="Internetovodkaz">
    <w:name w:val="Internetový odkaz"/>
    <w:basedOn w:val="DefaultParagraphFont"/>
    <w:uiPriority w:val="99"/>
    <w:rsid w:val="006f71e5"/>
    <w:rPr>
      <w:rFonts w:ascii="Arial" w:hAnsi="Arial"/>
      <w:color w:val="00A1DE"/>
      <w:sz w:val="19"/>
      <w:u w:val="single"/>
    </w:rPr>
  </w:style>
  <w:style w:type="character" w:styleId="CaptionbodyChar" w:customStyle="1">
    <w:name w:val="Caption body Char"/>
    <w:basedOn w:val="DefaultParagraphFont"/>
    <w:link w:val="Captionbody"/>
    <w:qFormat/>
    <w:rsid w:val="005b4cad"/>
    <w:rPr>
      <w:rFonts w:ascii="Arial" w:hAnsi="Arial"/>
      <w:color w:val="000000"/>
      <w:sz w:val="18"/>
      <w:lang w:val="en-US" w:eastAsia="en-US" w:bidi="ar-SA"/>
    </w:rPr>
  </w:style>
  <w:style w:type="character" w:styleId="Bulletslevel1Char" w:customStyle="1">
    <w:name w:val="Bullets level 1 Char"/>
    <w:basedOn w:val="DefaultParagraphFont"/>
    <w:link w:val="Bulletslevel1"/>
    <w:qFormat/>
    <w:rsid w:val="001c2ef4"/>
    <w:rPr>
      <w:rFonts w:ascii="Arial" w:hAnsi="Arial" w:eastAsia="Times"/>
      <w:color w:val="000000"/>
      <w:sz w:val="19"/>
      <w:lang w:val="en-GB"/>
    </w:rPr>
  </w:style>
  <w:style w:type="character" w:styleId="Bulletslevel2Char" w:customStyle="1">
    <w:name w:val="Bullets level 2 Char"/>
    <w:basedOn w:val="Bulletslevel1Char"/>
    <w:link w:val="Bulletslevel2"/>
    <w:qFormat/>
    <w:rsid w:val="00fc7bbb"/>
    <w:rPr>
      <w:rFonts w:ascii="Arial" w:hAnsi="Arial" w:eastAsia="Times"/>
      <w:color w:val="000000"/>
      <w:sz w:val="19"/>
      <w:lang w:val="en-GB"/>
    </w:rPr>
  </w:style>
  <w:style w:type="character" w:styleId="Ukotveniepoznmkypodiarou">
    <w:name w:val="Ukotvenie poznámky pod čiarou"/>
    <w:rPr>
      <w:rFonts w:ascii="Arial" w:hAnsi="Arial"/>
      <w:sz w:val="16"/>
      <w:vertAlign w:val="superscript"/>
    </w:rPr>
  </w:style>
  <w:style w:type="character" w:styleId="FootnoteCharacters">
    <w:name w:val="Footnote Characters"/>
    <w:basedOn w:val="DefaultParagraphFont"/>
    <w:qFormat/>
    <w:rsid w:val="00e421c0"/>
    <w:rPr>
      <w:rFonts w:ascii="Arial" w:hAnsi="Arial"/>
      <w:sz w:val="16"/>
      <w:vertAlign w:val="superscript"/>
    </w:rPr>
  </w:style>
  <w:style w:type="character" w:styleId="TextpoznmkypodiarouChar" w:customStyle="1">
    <w:name w:val="Text poznámky pod čiarou Char"/>
    <w:basedOn w:val="DefaultParagraphFont"/>
    <w:link w:val="Textpoznmkypodiarou"/>
    <w:qFormat/>
    <w:rsid w:val="00e421c0"/>
    <w:rPr>
      <w:rFonts w:ascii="Arial" w:hAnsi="Arial"/>
      <w:sz w:val="16"/>
    </w:rPr>
  </w:style>
  <w:style w:type="character" w:styleId="FollowedHyperlink">
    <w:name w:val="FollowedHyperlink"/>
    <w:basedOn w:val="DefaultParagraphFont"/>
    <w:qFormat/>
    <w:rsid w:val="00c03d46"/>
    <w:rPr>
      <w:color w:val="C9DD03" w:themeColor="followedHyperlink"/>
      <w:u w:val="single"/>
    </w:rPr>
  </w:style>
  <w:style w:type="character" w:styleId="Zkladntext2Char" w:customStyle="1">
    <w:name w:val="Základný text 2 Char"/>
    <w:basedOn w:val="DefaultParagraphFont"/>
    <w:link w:val="Zkladntext2"/>
    <w:uiPriority w:val="99"/>
    <w:qFormat/>
    <w:rsid w:val="00132741"/>
    <w:rPr>
      <w:rFonts w:ascii="Garamond" w:hAnsi="Garamond"/>
      <w:b/>
      <w:bCs/>
      <w:sz w:val="44"/>
      <w:szCs w:val="24"/>
      <w:lang w:val="sk-SK" w:eastAsia="sk-SK"/>
    </w:rPr>
  </w:style>
  <w:style w:type="character" w:styleId="Annotationreference">
    <w:name w:val="annotation reference"/>
    <w:basedOn w:val="DefaultParagraphFont"/>
    <w:uiPriority w:val="99"/>
    <w:qFormat/>
    <w:rsid w:val="00132741"/>
    <w:rPr>
      <w:sz w:val="16"/>
      <w:szCs w:val="16"/>
    </w:rPr>
  </w:style>
  <w:style w:type="character" w:styleId="TextkomentraChar" w:customStyle="1">
    <w:name w:val="Text komentára Char"/>
    <w:basedOn w:val="DefaultParagraphFont"/>
    <w:link w:val="Textkomentra"/>
    <w:uiPriority w:val="99"/>
    <w:qFormat/>
    <w:rsid w:val="00132741"/>
    <w:rPr>
      <w:rFonts w:ascii="Arial" w:hAnsi="Arial"/>
    </w:rPr>
  </w:style>
  <w:style w:type="character" w:styleId="PredmetkomentraChar" w:customStyle="1">
    <w:name w:val="Predmet komentára Char"/>
    <w:basedOn w:val="TextkomentraChar"/>
    <w:link w:val="Predmetkomentra"/>
    <w:uiPriority w:val="99"/>
    <w:qFormat/>
    <w:rsid w:val="00132741"/>
    <w:rPr>
      <w:rFonts w:ascii="Arial" w:hAnsi="Arial"/>
      <w:b/>
      <w:bCs/>
    </w:rPr>
  </w:style>
  <w:style w:type="character" w:styleId="ZkladntextChar" w:customStyle="1">
    <w:name w:val="Základný text Char"/>
    <w:basedOn w:val="DefaultParagraphFont"/>
    <w:link w:val="Zkladntext"/>
    <w:qFormat/>
    <w:rsid w:val="00334a7c"/>
    <w:rPr>
      <w:rFonts w:ascii="Arial" w:hAnsi="Arial"/>
      <w:sz w:val="19"/>
      <w:szCs w:val="24"/>
    </w:rPr>
  </w:style>
  <w:style w:type="character" w:styleId="CommentTextChar1" w:customStyle="1">
    <w:name w:val="Comment Text Char1"/>
    <w:basedOn w:val="DefaultParagraphFont"/>
    <w:qFormat/>
    <w:rsid w:val="006f25c9"/>
    <w:rPr>
      <w:rFonts w:ascii="Arial" w:hAnsi="Arial"/>
    </w:rPr>
  </w:style>
  <w:style w:type="character" w:styleId="TruktradokumentuChar" w:customStyle="1">
    <w:name w:val="Štruktúra dokumentu Char"/>
    <w:basedOn w:val="DefaultParagraphFont"/>
    <w:link w:val="truktradokumentu"/>
    <w:uiPriority w:val="99"/>
    <w:qFormat/>
    <w:rsid w:val="006f25c9"/>
    <w:rPr>
      <w:rFonts w:ascii="Tahoma" w:hAnsi="Tahoma" w:cs="Tahoma"/>
      <w:sz w:val="16"/>
      <w:szCs w:val="16"/>
    </w:rPr>
  </w:style>
  <w:style w:type="character" w:styleId="Nadpis1Char" w:customStyle="1">
    <w:name w:val="Nadpis 1 Char"/>
    <w:basedOn w:val="DefaultParagraphFont"/>
    <w:link w:val="Nadpis1"/>
    <w:uiPriority w:val="99"/>
    <w:qFormat/>
    <w:rsid w:val="00360290"/>
    <w:rPr>
      <w:rFonts w:ascii="Times New Roman Bold" w:hAnsi="Times New Roman Bold" w:cs="Arial"/>
      <w:bCs/>
      <w:color w:val="002776"/>
      <w:kern w:val="2"/>
      <w:sz w:val="60"/>
      <w:szCs w:val="32"/>
    </w:rPr>
  </w:style>
  <w:style w:type="character" w:styleId="HeaderChar1" w:customStyle="1">
    <w:name w:val="Header Char1"/>
    <w:basedOn w:val="DefaultParagraphFont"/>
    <w:uiPriority w:val="99"/>
    <w:qFormat/>
    <w:rsid w:val="00360290"/>
    <w:rPr>
      <w:rFonts w:ascii="Times New Roman" w:hAnsi="Times New Roman" w:eastAsia="Times New Roman" w:cs="Times New Roman"/>
      <w:sz w:val="24"/>
      <w:szCs w:val="24"/>
      <w:lang w:eastAsia="sk-SK"/>
    </w:rPr>
  </w:style>
  <w:style w:type="character" w:styleId="Zkladntext3Char" w:customStyle="1">
    <w:name w:val="Základný text 3 Char"/>
    <w:basedOn w:val="DefaultParagraphFont"/>
    <w:link w:val="Zkladntext3"/>
    <w:qFormat/>
    <w:rsid w:val="00360290"/>
    <w:rPr>
      <w:rFonts w:ascii="Verdana" w:hAnsi="Verdana"/>
      <w:color w:val="FF0000"/>
      <w:szCs w:val="24"/>
      <w:lang w:val="sk-SK" w:eastAsia="sk-SK"/>
    </w:rPr>
  </w:style>
  <w:style w:type="character" w:styleId="ZarkazkladnhotextuChar" w:customStyle="1">
    <w:name w:val="Zarážka základného textu Char"/>
    <w:basedOn w:val="DefaultParagraphFont"/>
    <w:link w:val="Zarkazkladnhotextu"/>
    <w:qFormat/>
    <w:rsid w:val="00360290"/>
    <w:rPr>
      <w:rFonts w:ascii="Verdana" w:hAnsi="Verdana"/>
      <w:sz w:val="22"/>
      <w:szCs w:val="22"/>
      <w:lang w:val="sk-SK" w:eastAsia="sk-SK"/>
    </w:rPr>
  </w:style>
  <w:style w:type="character" w:styleId="Strong">
    <w:name w:val="Strong"/>
    <w:uiPriority w:val="22"/>
    <w:qFormat/>
    <w:rsid w:val="00360290"/>
    <w:rPr>
      <w:b/>
      <w:bCs/>
    </w:rPr>
  </w:style>
  <w:style w:type="character" w:styleId="TextbublinyChar" w:customStyle="1">
    <w:name w:val="Text bubliny Char"/>
    <w:basedOn w:val="DefaultParagraphFont"/>
    <w:link w:val="Textbubliny"/>
    <w:uiPriority w:val="99"/>
    <w:qFormat/>
    <w:rsid w:val="00360290"/>
    <w:rPr>
      <w:rFonts w:ascii="Tahoma" w:hAnsi="Tahoma" w:cs="Tahoma"/>
      <w:sz w:val="16"/>
      <w:szCs w:val="16"/>
    </w:rPr>
  </w:style>
  <w:style w:type="character" w:styleId="NzovChar" w:customStyle="1">
    <w:name w:val="Názov Char"/>
    <w:basedOn w:val="DefaultParagraphFont"/>
    <w:link w:val="Nzov"/>
    <w:uiPriority w:val="99"/>
    <w:qFormat/>
    <w:rsid w:val="00360290"/>
    <w:rPr>
      <w:b/>
      <w:bCs/>
      <w:sz w:val="24"/>
      <w:szCs w:val="24"/>
      <w:lang w:val="sk-SK" w:eastAsia="sk-SK"/>
    </w:rPr>
  </w:style>
  <w:style w:type="character" w:styleId="Zarkazkladnhotextu2Char" w:customStyle="1">
    <w:name w:val="Zarážka základného textu 2 Char"/>
    <w:basedOn w:val="DefaultParagraphFont"/>
    <w:link w:val="Zarkazkladnhotextu2"/>
    <w:uiPriority w:val="99"/>
    <w:qFormat/>
    <w:rsid w:val="00360290"/>
    <w:rPr>
      <w:sz w:val="24"/>
      <w:szCs w:val="24"/>
      <w:lang w:val="sk-SK" w:eastAsia="sk-SK"/>
    </w:rPr>
  </w:style>
  <w:style w:type="character" w:styleId="BodyTextIndent3Char" w:customStyle="1">
    <w:name w:val="Body Text Indent 3 Char"/>
    <w:basedOn w:val="DefaultParagraphFont"/>
    <w:qFormat/>
    <w:rsid w:val="00360290"/>
    <w:rPr>
      <w:rFonts w:ascii="Arial" w:hAnsi="Arial"/>
      <w:sz w:val="16"/>
      <w:szCs w:val="16"/>
    </w:rPr>
  </w:style>
  <w:style w:type="character" w:styleId="Zarkazkladnhotextu3Char" w:customStyle="1">
    <w:name w:val="Zarážka základného textu 3 Char"/>
    <w:basedOn w:val="DefaultParagraphFont"/>
    <w:link w:val="Zarkazkladnhotextu3"/>
    <w:qFormat/>
    <w:rsid w:val="00360290"/>
    <w:rPr>
      <w:sz w:val="16"/>
      <w:szCs w:val="16"/>
      <w:lang w:val="sk-SK" w:eastAsia="sk-SK"/>
    </w:rPr>
  </w:style>
  <w:style w:type="character" w:styleId="ObyajntextChar" w:customStyle="1">
    <w:name w:val="Obyčajný text Char"/>
    <w:basedOn w:val="DefaultParagraphFont"/>
    <w:link w:val="Obyajntext"/>
    <w:uiPriority w:val="99"/>
    <w:qFormat/>
    <w:rsid w:val="00360290"/>
    <w:rPr>
      <w:rFonts w:ascii="Courier New" w:hAnsi="Courier New"/>
      <w:lang w:val="sk-SK"/>
    </w:rPr>
  </w:style>
  <w:style w:type="character" w:styleId="AnormalChar" w:customStyle="1">
    <w:name w:val="A_normal Char"/>
    <w:link w:val="Anormal"/>
    <w:qFormat/>
    <w:rsid w:val="00360290"/>
    <w:rPr>
      <w:sz w:val="24"/>
      <w:szCs w:val="24"/>
      <w:lang w:val="sk-SK" w:eastAsia="sk-SK"/>
    </w:rPr>
  </w:style>
  <w:style w:type="character" w:styleId="Tl3Char1" w:customStyle="1">
    <w:name w:val="Štýl3 Char1"/>
    <w:link w:val="tl3"/>
    <w:qFormat/>
    <w:rsid w:val="00360290"/>
    <w:rPr>
      <w:sz w:val="24"/>
      <w:szCs w:val="24"/>
      <w:lang w:val="sk-SK"/>
    </w:rPr>
  </w:style>
  <w:style w:type="character" w:styleId="StyleHeading3ItalicCharChar" w:customStyle="1">
    <w:name w:val="Style Heading 3 + Italic Char Char"/>
    <w:link w:val="StyleHeading3ItalicChar"/>
    <w:qFormat/>
    <w:rsid w:val="00360290"/>
    <w:rPr>
      <w:rFonts w:ascii="Arial Narrow" w:hAnsi="Arial Narrow"/>
      <w:b/>
      <w:bCs/>
      <w:iCs/>
      <w:sz w:val="22"/>
      <w:szCs w:val="26"/>
      <w:lang w:val="sk-SK" w:eastAsia="sk-SK"/>
    </w:rPr>
  </w:style>
  <w:style w:type="character" w:styleId="Zdraznenie">
    <w:name w:val="Zdôraznenie"/>
    <w:qFormat/>
    <w:rsid w:val="00360290"/>
    <w:rPr>
      <w:i/>
      <w:iCs/>
    </w:rPr>
  </w:style>
  <w:style w:type="character" w:styleId="Bold" w:customStyle="1">
    <w:name w:val="bold"/>
    <w:basedOn w:val="DefaultParagraphFont"/>
    <w:qFormat/>
    <w:rsid w:val="00360290"/>
    <w:rPr/>
  </w:style>
  <w:style w:type="character" w:styleId="CharChar11" w:customStyle="1">
    <w:name w:val="Char Char11"/>
    <w:uiPriority w:val="99"/>
    <w:qFormat/>
    <w:rsid w:val="00360290"/>
    <w:rPr>
      <w:lang w:val="en-GB" w:eastAsia="en-US" w:bidi="ar-SA"/>
    </w:rPr>
  </w:style>
  <w:style w:type="character" w:styleId="IntenseEmphasis">
    <w:name w:val="Intense Emphasis"/>
    <w:uiPriority w:val="99"/>
    <w:qFormat/>
    <w:rsid w:val="00360290"/>
    <w:rPr>
      <w:rFonts w:cs="Times New Roman"/>
      <w:b/>
      <w:bCs/>
      <w:i/>
      <w:iCs/>
      <w:color w:val="4F81BD"/>
    </w:rPr>
  </w:style>
  <w:style w:type="character" w:styleId="PodtitulChar" w:customStyle="1">
    <w:name w:val="Podtitul Char"/>
    <w:basedOn w:val="DefaultParagraphFont"/>
    <w:link w:val="Podtitul"/>
    <w:uiPriority w:val="99"/>
    <w:qFormat/>
    <w:rsid w:val="00360290"/>
    <w:rPr>
      <w:rFonts w:ascii="Franklin Gothic Medium" w:hAnsi="Franklin Gothic Medium"/>
      <w:i/>
      <w:iCs/>
      <w:color w:val="4F81BD"/>
      <w:spacing w:val="15"/>
      <w:sz w:val="24"/>
      <w:szCs w:val="24"/>
      <w:lang w:val="sk-SK"/>
    </w:rPr>
  </w:style>
  <w:style w:type="character" w:styleId="CharChar12" w:customStyle="1">
    <w:name w:val="Char Char12"/>
    <w:qFormat/>
    <w:rsid w:val="00360290"/>
    <w:rPr>
      <w:lang w:val="en-GB" w:eastAsia="en-US" w:bidi="ar-SA"/>
    </w:rPr>
  </w:style>
  <w:style w:type="character" w:styleId="CharChar4" w:customStyle="1">
    <w:name w:val="Char Char4"/>
    <w:uiPriority w:val="99"/>
    <w:qFormat/>
    <w:rsid w:val="00360290"/>
    <w:rPr>
      <w:rFonts w:cs="Times New Roman"/>
      <w:lang w:val="en-GB" w:eastAsia="en-US"/>
    </w:rPr>
  </w:style>
  <w:style w:type="character" w:styleId="CharChar3" w:customStyle="1">
    <w:name w:val="Char Char3"/>
    <w:uiPriority w:val="99"/>
    <w:qFormat/>
    <w:rsid w:val="00360290"/>
    <w:rPr>
      <w:rFonts w:ascii="Garamond" w:hAnsi="Garamond" w:cs="Times New Roman"/>
      <w:b/>
      <w:bCs/>
      <w:sz w:val="24"/>
      <w:szCs w:val="24"/>
      <w:lang w:val="sk-SK" w:eastAsia="sk-SK"/>
    </w:rPr>
  </w:style>
  <w:style w:type="character" w:styleId="ManualnormalChar" w:customStyle="1">
    <w:name w:val="Manual normal Char"/>
    <w:link w:val="Manualnormal"/>
    <w:qFormat/>
    <w:rsid w:val="00360290"/>
    <w:rPr>
      <w:sz w:val="22"/>
      <w:szCs w:val="22"/>
      <w:lang w:val="sk-SK" w:eastAsia="sk-SK"/>
    </w:rPr>
  </w:style>
  <w:style w:type="character" w:styleId="TextvysvetlivkyChar" w:customStyle="1">
    <w:name w:val="Text vysvetlivky Char"/>
    <w:basedOn w:val="DefaultParagraphFont"/>
    <w:link w:val="Textvysvetlivky1"/>
    <w:qFormat/>
    <w:rsid w:val="00360290"/>
    <w:rPr>
      <w:lang w:val="sk-SK" w:eastAsia="sk-SK"/>
    </w:rPr>
  </w:style>
  <w:style w:type="character" w:styleId="Odkaznavysvetlivku1" w:customStyle="1">
    <w:name w:val="Odkaz na vysvetlivku1"/>
    <w:qFormat/>
    <w:rsid w:val="00360290"/>
    <w:rPr>
      <w:vertAlign w:val="superscript"/>
    </w:rPr>
  </w:style>
  <w:style w:type="character" w:styleId="TextvysvetlivkyChar1" w:customStyle="1">
    <w:name w:val="Text vysvetlivky Char1"/>
    <w:basedOn w:val="DefaultParagraphFont"/>
    <w:link w:val="Textvysvetlivky"/>
    <w:uiPriority w:val="99"/>
    <w:qFormat/>
    <w:rsid w:val="00360290"/>
    <w:rPr>
      <w:lang w:val="sk-SK" w:eastAsia="sk-SK"/>
    </w:rPr>
  </w:style>
  <w:style w:type="character" w:styleId="Ukotveniekoncovejpoznmky">
    <w:name w:val="Ukotvenie koncovej poznámky"/>
    <w:rPr>
      <w:vertAlign w:val="superscript"/>
    </w:rPr>
  </w:style>
  <w:style w:type="character" w:styleId="EndnoteCharacters">
    <w:name w:val="Endnote Characters"/>
    <w:uiPriority w:val="99"/>
    <w:qFormat/>
    <w:rsid w:val="00360290"/>
    <w:rPr>
      <w:vertAlign w:val="superscript"/>
    </w:rPr>
  </w:style>
  <w:style w:type="character" w:styleId="NadpispoznmkyChar" w:customStyle="1">
    <w:name w:val="Nadpis poznámky Char"/>
    <w:basedOn w:val="DefaultParagraphFont"/>
    <w:link w:val="Nadpispoznmky"/>
    <w:qFormat/>
    <w:rsid w:val="00360290"/>
    <w:rPr>
      <w:sz w:val="24"/>
      <w:szCs w:val="24"/>
      <w:lang w:val="sk-SK" w:eastAsia="cs-CZ"/>
    </w:rPr>
  </w:style>
  <w:style w:type="character" w:styleId="PlaceholderText">
    <w:name w:val="Placeholder Text"/>
    <w:basedOn w:val="DefaultParagraphFont"/>
    <w:uiPriority w:val="99"/>
    <w:semiHidden/>
    <w:qFormat/>
    <w:rsid w:val="00a0121b"/>
    <w:rPr>
      <w:color w:val="808080"/>
    </w:rPr>
  </w:style>
  <w:style w:type="character" w:styleId="OdsekzoznamuChar" w:customStyle="1">
    <w:name w:val="Odsek zoznamu Char"/>
    <w:link w:val="Odsekzoznamu"/>
    <w:uiPriority w:val="34"/>
    <w:qFormat/>
    <w:locked/>
    <w:rsid w:val="00e3406c"/>
    <w:rPr>
      <w:rFonts w:ascii="Arial" w:hAnsi="Arial" w:cs="Arial"/>
      <w:sz w:val="24"/>
      <w:szCs w:val="24"/>
      <w:lang w:val="sk-SK" w:eastAsia="cs-CZ"/>
    </w:rPr>
  </w:style>
  <w:style w:type="character" w:styleId="Qu" w:customStyle="1">
    <w:name w:val="qu"/>
    <w:basedOn w:val="DefaultParagraphFont"/>
    <w:qFormat/>
    <w:rsid w:val="00cf1025"/>
    <w:rPr/>
  </w:style>
  <w:style w:type="character" w:styleId="Gd" w:customStyle="1">
    <w:name w:val="gd"/>
    <w:basedOn w:val="DefaultParagraphFont"/>
    <w:qFormat/>
    <w:rsid w:val="00cf1025"/>
    <w:rPr/>
  </w:style>
  <w:style w:type="character" w:styleId="UnresolvedMention" w:customStyle="1">
    <w:name w:val="Unresolved Mention"/>
    <w:basedOn w:val="DefaultParagraphFont"/>
    <w:uiPriority w:val="99"/>
    <w:semiHidden/>
    <w:unhideWhenUsed/>
    <w:qFormat/>
    <w:rsid w:val="007c782d"/>
    <w:rPr>
      <w:color w:val="605E5C"/>
      <w:shd w:fill="E1DFDD" w:val="clear"/>
    </w:rPr>
  </w:style>
  <w:style w:type="character" w:styleId="ListLabel1">
    <w:name w:val="ListLabel 1"/>
    <w:qFormat/>
    <w:rPr>
      <w:b w:val="false"/>
      <w:i w:val="false"/>
      <w:sz w:val="19"/>
    </w:rPr>
  </w:style>
  <w:style w:type="character" w:styleId="ListLabel2">
    <w:name w:val="ListLabel 2"/>
    <w:qFormat/>
    <w:rPr>
      <w:rFonts w:eastAsia="Times New Roman" w:cs="Arial"/>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i w:val="false"/>
      <w:sz w:val="19"/>
    </w:rPr>
  </w:style>
  <w:style w:type="character" w:styleId="ListLabel9">
    <w:name w:val="ListLabel 9"/>
    <w:qFormat/>
    <w:rPr>
      <w:b w:val="false"/>
      <w:i w:val="false"/>
      <w:sz w:val="19"/>
    </w:rPr>
  </w:style>
  <w:style w:type="character" w:styleId="ListLabel10">
    <w:name w:val="ListLabel 10"/>
    <w:qFormat/>
    <w:rPr>
      <w:b w:val="false"/>
      <w:i w:val="false"/>
      <w:sz w:val="19"/>
    </w:rPr>
  </w:style>
  <w:style w:type="character" w:styleId="ListLabel11">
    <w:name w:val="ListLabel 11"/>
    <w:qFormat/>
    <w:rPr>
      <w:b w:val="false"/>
      <w:i w:val="false"/>
      <w:sz w:val="19"/>
    </w:rPr>
  </w:style>
  <w:style w:type="character" w:styleId="ListLabel12">
    <w:name w:val="ListLabel 12"/>
    <w:qFormat/>
    <w:rPr>
      <w:b w:val="false"/>
      <w:i/>
      <w:sz w:val="19"/>
    </w:rPr>
  </w:style>
  <w:style w:type="character" w:styleId="ListLabel13">
    <w:name w:val="ListLabel 13"/>
    <w:qFormat/>
    <w:rPr>
      <w:b w:val="false"/>
      <w:i/>
      <w:sz w:val="19"/>
    </w:rPr>
  </w:style>
  <w:style w:type="character" w:styleId="ListLabel14">
    <w:name w:val="ListLabel 14"/>
    <w:qFormat/>
    <w:rPr>
      <w:rFonts w:cs="Times New Roman"/>
      <w:sz w:val="18"/>
    </w:rPr>
  </w:style>
  <w:style w:type="character" w:styleId="ListLabel15">
    <w:name w:val="ListLabel 15"/>
    <w:qFormat/>
    <w:rPr>
      <w:rFonts w:cs="Courier New"/>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Courier New"/>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Courier New"/>
    </w:rPr>
  </w:style>
  <w:style w:type="character" w:styleId="ListLabel22">
    <w:name w:val="ListLabel 22"/>
    <w:qFormat/>
    <w:rPr>
      <w:rFonts w:cs="Times New Roman"/>
    </w:rPr>
  </w:style>
  <w:style w:type="character" w:styleId="ListLabel23">
    <w:name w:val="ListLabel 23"/>
    <w:qFormat/>
    <w:rPr>
      <w:rFonts w:ascii="Times New Roman" w:hAnsi="Times New Roman"/>
      <w:b/>
      <w:color w:val="auto"/>
      <w:sz w:val="22"/>
      <w:szCs w:val="22"/>
    </w:rPr>
  </w:style>
  <w:style w:type="character" w:styleId="ListLabel24">
    <w:name w:val="ListLabel 24"/>
    <w:qFormat/>
    <w:rPr>
      <w:rFonts w:ascii="Times New Roman" w:hAnsi="Times New Roman"/>
      <w:color w:val="auto"/>
      <w:sz w:val="22"/>
    </w:rPr>
  </w:style>
  <w:style w:type="character" w:styleId="ListLabel25">
    <w:name w:val="ListLabel 25"/>
    <w:qFormat/>
    <w:rPr>
      <w:rFonts w:ascii="Times New Roman" w:hAnsi="Times New Roman" w:eastAsia="Times New Roman" w:cs="Times New Roman"/>
      <w:b/>
      <w:color w:val="auto"/>
      <w:sz w:val="22"/>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imes New Roman" w:hAnsi="Times New Roman" w:cs="Times New Roman"/>
      <w:bCs/>
      <w:color w:val="auto"/>
      <w:sz w:val="22"/>
      <w:szCs w:val="22"/>
    </w:rPr>
  </w:style>
  <w:style w:type="character" w:styleId="ListLabel30">
    <w:name w:val="ListLabel 30"/>
    <w:qFormat/>
    <w:rPr>
      <w:rFonts w:ascii="Times New Roman" w:hAnsi="Times New Roman"/>
      <w:color w:val="auto"/>
      <w:sz w:val="24"/>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link w:val="ZkladntextChar"/>
    <w:rsid w:val="00334a7c"/>
    <w:pPr>
      <w:spacing w:before="0" w:after="12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rsid w:val="00e421c0"/>
    <w:pPr>
      <w:tabs>
        <w:tab w:val="clear" w:pos="720"/>
        <w:tab w:val="center" w:pos="4703" w:leader="none"/>
        <w:tab w:val="right" w:pos="9406" w:leader="none"/>
      </w:tabs>
    </w:pPr>
    <w:rPr>
      <w:sz w:val="16"/>
    </w:rPr>
  </w:style>
  <w:style w:type="paragraph" w:styleId="Pta">
    <w:name w:val="Footer"/>
    <w:basedOn w:val="Normal"/>
    <w:link w:val="PtaChar"/>
    <w:uiPriority w:val="99"/>
    <w:rsid w:val="006f71e5"/>
    <w:pPr>
      <w:tabs>
        <w:tab w:val="clear" w:pos="720"/>
        <w:tab w:val="center" w:pos="4703" w:leader="none"/>
        <w:tab w:val="right" w:pos="9406" w:leader="none"/>
      </w:tabs>
    </w:pPr>
    <w:rPr>
      <w:sz w:val="16"/>
    </w:rPr>
  </w:style>
  <w:style w:type="paragraph" w:styleId="Obsah1">
    <w:name w:val="TOC 1"/>
    <w:basedOn w:val="Normal"/>
    <w:next w:val="Normal"/>
    <w:autoRedefine/>
    <w:uiPriority w:val="39"/>
    <w:rsid w:val="0008794a"/>
    <w:pPr>
      <w:spacing w:before="0" w:after="240"/>
    </w:pPr>
    <w:rPr>
      <w:sz w:val="24"/>
    </w:rPr>
  </w:style>
  <w:style w:type="paragraph" w:styleId="Obsah2">
    <w:name w:val="TOC 2"/>
    <w:basedOn w:val="Normal"/>
    <w:next w:val="Normal"/>
    <w:autoRedefine/>
    <w:uiPriority w:val="39"/>
    <w:rsid w:val="0008794a"/>
    <w:pPr>
      <w:spacing w:before="0" w:after="240"/>
      <w:ind w:left="238" w:hanging="0"/>
    </w:pPr>
    <w:rPr>
      <w:sz w:val="24"/>
    </w:rPr>
  </w:style>
  <w:style w:type="paragraph" w:styleId="Obsah3">
    <w:name w:val="TOC 3"/>
    <w:basedOn w:val="Normal"/>
    <w:next w:val="Normal"/>
    <w:autoRedefine/>
    <w:uiPriority w:val="39"/>
    <w:rsid w:val="0008794a"/>
    <w:pPr>
      <w:spacing w:before="0" w:after="240"/>
      <w:ind w:left="482" w:hanging="0"/>
    </w:pPr>
    <w:rPr>
      <w:sz w:val="24"/>
    </w:rPr>
  </w:style>
  <w:style w:type="paragraph" w:styleId="BalloonText">
    <w:name w:val="Balloon Text"/>
    <w:basedOn w:val="Normal"/>
    <w:link w:val="TextbublinyChar"/>
    <w:qFormat/>
    <w:rsid w:val="00392fe4"/>
    <w:pPr/>
    <w:rPr>
      <w:rFonts w:ascii="Tahoma" w:hAnsi="Tahoma" w:cs="Tahoma"/>
      <w:sz w:val="16"/>
      <w:szCs w:val="16"/>
    </w:rPr>
  </w:style>
  <w:style w:type="paragraph" w:styleId="BodyText1" w:customStyle="1">
    <w:name w:val="Body Text1"/>
    <w:qFormat/>
    <w:rsid w:val="00e42491"/>
    <w:pPr>
      <w:widowControl/>
      <w:bidi w:val="0"/>
      <w:jc w:val="left"/>
    </w:pPr>
    <w:rPr>
      <w:rFonts w:ascii="Arial" w:hAnsi="Arial" w:eastAsia="Times New Roman" w:cs="Times New Roman"/>
      <w:color w:val="000000"/>
      <w:kern w:val="0"/>
      <w:sz w:val="19"/>
      <w:szCs w:val="48"/>
      <w:lang w:val="cs-CZ" w:eastAsia="en-US" w:bidi="ar-SA"/>
    </w:rPr>
  </w:style>
  <w:style w:type="paragraph" w:styleId="Legalentity" w:customStyle="1">
    <w:name w:val="Legal entity"/>
    <w:basedOn w:val="Normal"/>
    <w:qFormat/>
    <w:rsid w:val="006f71e5"/>
    <w:pPr>
      <w:widowControl w:val="false"/>
      <w:suppressAutoHyphens w:val="true"/>
      <w:spacing w:lineRule="atLeast" w:line="180" w:before="0" w:after="90"/>
      <w:textAlignment w:val="center"/>
    </w:pPr>
    <w:rPr>
      <w:color w:val="000000"/>
      <w:sz w:val="16"/>
      <w:szCs w:val="20"/>
      <w:lang w:val="en-GB" w:eastAsia="en-GB"/>
    </w:rPr>
  </w:style>
  <w:style w:type="paragraph" w:styleId="Smlouvaheading1" w:customStyle="1">
    <w:name w:val="smlouva heading 1"/>
    <w:next w:val="BodyText1"/>
    <w:qFormat/>
    <w:rsid w:val="00900826"/>
    <w:pPr>
      <w:widowControl/>
      <w:tabs>
        <w:tab w:val="clear" w:pos="720"/>
        <w:tab w:val="left" w:pos="873" w:leader="none"/>
      </w:tabs>
      <w:bidi w:val="0"/>
      <w:spacing w:before="240" w:after="120"/>
      <w:ind w:left="357" w:hanging="357"/>
      <w:jc w:val="both"/>
    </w:pPr>
    <w:rPr>
      <w:rFonts w:ascii="Arial" w:hAnsi="Arial" w:eastAsia="Times New Roman" w:cs="Times New Roman"/>
      <w:b/>
      <w:color w:val="000000"/>
      <w:kern w:val="0"/>
      <w:sz w:val="19"/>
      <w:szCs w:val="24"/>
      <w:lang w:val="cs-CZ" w:eastAsia="en-US" w:bidi="ar-SA"/>
    </w:rPr>
  </w:style>
  <w:style w:type="paragraph" w:styleId="CaptionIntroductionparagraph" w:customStyle="1">
    <w:name w:val="Caption Introduction paragraph"/>
    <w:qFormat/>
    <w:rsid w:val="007f11ee"/>
    <w:pPr>
      <w:widowControl/>
      <w:bidi w:val="0"/>
      <w:jc w:val="left"/>
    </w:pPr>
    <w:rPr>
      <w:rFonts w:ascii="Arial" w:hAnsi="Arial" w:eastAsia="Times New Roman" w:cs="Times New Roman"/>
      <w:b/>
      <w:color w:val="00A1DE"/>
      <w:kern w:val="0"/>
      <w:sz w:val="24"/>
      <w:szCs w:val="22"/>
      <w:lang w:val="cs-CZ" w:eastAsia="en-US" w:bidi="ar-SA"/>
    </w:rPr>
  </w:style>
  <w:style w:type="paragraph" w:styleId="Smlouvaheading2" w:customStyle="1">
    <w:name w:val="smlouva heading 2"/>
    <w:basedOn w:val="CaptionIntroductionparagraph"/>
    <w:next w:val="BodyText1"/>
    <w:qFormat/>
    <w:rsid w:val="00900826"/>
    <w:pPr>
      <w:tabs>
        <w:tab w:val="clear" w:pos="720"/>
        <w:tab w:val="left" w:pos="567" w:leader="none"/>
      </w:tabs>
      <w:spacing w:before="120" w:after="0"/>
      <w:ind w:left="567" w:hanging="567"/>
      <w:jc w:val="both"/>
    </w:pPr>
    <w:rPr>
      <w:b w:val="false"/>
      <w:color w:val="000000"/>
      <w:sz w:val="19"/>
    </w:rPr>
  </w:style>
  <w:style w:type="paragraph" w:styleId="Smlouvaheading3" w:customStyle="1">
    <w:name w:val="smlouva heading 3"/>
    <w:basedOn w:val="Smlouvaheading2"/>
    <w:next w:val="BodyText1"/>
    <w:qFormat/>
    <w:rsid w:val="00900826"/>
    <w:pPr>
      <w:tabs>
        <w:tab w:val="clear" w:pos="567"/>
        <w:tab w:val="left" w:pos="794" w:leader="none"/>
      </w:tabs>
      <w:ind w:left="794" w:hanging="794"/>
    </w:pPr>
    <w:rPr/>
  </w:style>
  <w:style w:type="paragraph" w:styleId="Smlouvaheading4" w:customStyle="1">
    <w:name w:val="smlouva heading 4"/>
    <w:basedOn w:val="Smlouvaheading3"/>
    <w:next w:val="BodyText1"/>
    <w:qFormat/>
    <w:rsid w:val="00900826"/>
    <w:pPr>
      <w:tabs>
        <w:tab w:val="clear" w:pos="794"/>
        <w:tab w:val="left" w:pos="1021" w:leader="none"/>
      </w:tabs>
      <w:ind w:left="1021" w:hanging="1021"/>
    </w:pPr>
    <w:rPr>
      <w:color w:val="auto"/>
    </w:rPr>
  </w:style>
  <w:style w:type="paragraph" w:styleId="Smlouvabodytextbold" w:customStyle="1">
    <w:name w:val="smlouva body text bold"/>
    <w:basedOn w:val="Smlouvaheading4"/>
    <w:next w:val="BodyText1"/>
    <w:qFormat/>
    <w:rsid w:val="00900826"/>
    <w:pPr/>
    <w:rPr>
      <w:b/>
    </w:rPr>
  </w:style>
  <w:style w:type="paragraph" w:styleId="Bodytextbold" w:customStyle="1">
    <w:name w:val="Body text bold"/>
    <w:basedOn w:val="Smlouvabodytextbold"/>
    <w:next w:val="BodyText1"/>
    <w:qFormat/>
    <w:rsid w:val="00075c1e"/>
    <w:pPr>
      <w:tabs>
        <w:tab w:val="clear" w:pos="1021"/>
        <w:tab w:val="left" w:pos="1134" w:leader="none"/>
      </w:tabs>
    </w:pPr>
    <w:rPr>
      <w:color w:val="000000"/>
    </w:rPr>
  </w:style>
  <w:style w:type="paragraph" w:styleId="Captionbody" w:customStyle="1">
    <w:name w:val="Caption body"/>
    <w:link w:val="CaptionbodyChar"/>
    <w:qFormat/>
    <w:rsid w:val="005b4cad"/>
    <w:pPr>
      <w:widowControl/>
      <w:bidi w:val="0"/>
      <w:jc w:val="left"/>
    </w:pPr>
    <w:rPr>
      <w:rFonts w:ascii="Arial" w:hAnsi="Arial" w:eastAsia="Times New Roman" w:cs="Times New Roman"/>
      <w:color w:val="000000"/>
      <w:kern w:val="0"/>
      <w:sz w:val="18"/>
      <w:szCs w:val="20"/>
      <w:lang w:val="en-US" w:eastAsia="en-US" w:bidi="ar-SA"/>
    </w:rPr>
  </w:style>
  <w:style w:type="paragraph" w:styleId="Captionheading" w:customStyle="1">
    <w:name w:val="Caption heading"/>
    <w:basedOn w:val="Captionbody"/>
    <w:qFormat/>
    <w:rsid w:val="005b4cad"/>
    <w:pPr/>
    <w:rPr>
      <w:b/>
    </w:rPr>
  </w:style>
  <w:style w:type="paragraph" w:styleId="Smlouvabodytext" w:customStyle="1">
    <w:name w:val="smlouva body text"/>
    <w:basedOn w:val="Normal"/>
    <w:qFormat/>
    <w:rsid w:val="00900826"/>
    <w:pPr>
      <w:spacing w:before="120" w:after="0"/>
      <w:jc w:val="both"/>
    </w:pPr>
    <w:rPr>
      <w:rFonts w:eastAsia="Times"/>
    </w:rPr>
  </w:style>
  <w:style w:type="paragraph" w:styleId="Bulletslevel1" w:customStyle="1">
    <w:name w:val="Bullets level 1"/>
    <w:basedOn w:val="Normal"/>
    <w:link w:val="Bulletslevel1Char"/>
    <w:qFormat/>
    <w:rsid w:val="00075c1e"/>
    <w:pPr>
      <w:spacing w:before="120" w:after="0"/>
    </w:pPr>
    <w:rPr>
      <w:rFonts w:eastAsia="Times"/>
      <w:color w:val="000000"/>
      <w:szCs w:val="20"/>
      <w:lang w:val="en-GB"/>
    </w:rPr>
  </w:style>
  <w:style w:type="paragraph" w:styleId="Bulletslevel2" w:customStyle="1">
    <w:name w:val="Bullets level 2"/>
    <w:basedOn w:val="Normal"/>
    <w:link w:val="Bulletslevel2Char"/>
    <w:qFormat/>
    <w:rsid w:val="00fc7bbb"/>
    <w:pPr>
      <w:tabs>
        <w:tab w:val="clear" w:pos="720"/>
        <w:tab w:val="left" w:pos="567" w:leader="none"/>
      </w:tabs>
      <w:spacing w:before="120" w:after="0"/>
    </w:pPr>
    <w:rPr>
      <w:rFonts w:eastAsia="Times"/>
      <w:color w:val="000000"/>
      <w:szCs w:val="20"/>
      <w:lang w:val="en-GB"/>
    </w:rPr>
  </w:style>
  <w:style w:type="paragraph" w:styleId="PulloutQuote" w:customStyle="1">
    <w:name w:val="Pullout Quote"/>
    <w:qFormat/>
    <w:rsid w:val="00095956"/>
    <w:pPr>
      <w:widowControl/>
      <w:pBdr>
        <w:top w:val="single" w:sz="4" w:space="4" w:color="00A1DE"/>
      </w:pBdr>
      <w:suppressAutoHyphens w:val="true"/>
      <w:bidi w:val="0"/>
      <w:spacing w:lineRule="exact" w:line="320"/>
      <w:jc w:val="left"/>
    </w:pPr>
    <w:rPr>
      <w:rFonts w:eastAsia="Times" w:ascii="Times New Roman" w:hAnsi="Times New Roman" w:cs="Times New Roman"/>
      <w:color w:val="00A1DE"/>
      <w:kern w:val="0"/>
      <w:sz w:val="32"/>
      <w:szCs w:val="20"/>
      <w:lang w:val="en-GB" w:eastAsia="en-US" w:bidi="ar-SA"/>
    </w:rPr>
  </w:style>
  <w:style w:type="paragraph" w:styleId="Highlight1" w:customStyle="1">
    <w:name w:val="Highlight 1"/>
    <w:basedOn w:val="Normal"/>
    <w:qFormat/>
    <w:rsid w:val="00146657"/>
    <w:pPr/>
    <w:rPr>
      <w:b/>
      <w:color w:val="3C8A2E"/>
      <w:sz w:val="20"/>
      <w:szCs w:val="16"/>
      <w:lang w:val="cs-CZ"/>
    </w:rPr>
  </w:style>
  <w:style w:type="paragraph" w:styleId="Highlight2" w:customStyle="1">
    <w:name w:val="Highlight 2"/>
    <w:basedOn w:val="Highlight1"/>
    <w:qFormat/>
    <w:rsid w:val="00146657"/>
    <w:pPr/>
    <w:rPr>
      <w:color w:val="92D400"/>
    </w:rPr>
  </w:style>
  <w:style w:type="paragraph" w:styleId="Obsah4">
    <w:name w:val="TOC 4"/>
    <w:basedOn w:val="Normal"/>
    <w:next w:val="Normal"/>
    <w:autoRedefine/>
    <w:uiPriority w:val="39"/>
    <w:rsid w:val="00cb0293"/>
    <w:pPr>
      <w:spacing w:before="0" w:after="240"/>
      <w:ind w:left="720" w:hanging="0"/>
    </w:pPr>
    <w:rPr/>
  </w:style>
  <w:style w:type="paragraph" w:styleId="Obsah5">
    <w:name w:val="TOC 5"/>
    <w:basedOn w:val="Normal"/>
    <w:next w:val="Normal"/>
    <w:autoRedefine/>
    <w:uiPriority w:val="39"/>
    <w:rsid w:val="00210e5e"/>
    <w:pPr>
      <w:spacing w:before="0" w:after="100"/>
      <w:ind w:left="960" w:hanging="0"/>
    </w:pPr>
    <w:rPr/>
  </w:style>
  <w:style w:type="paragraph" w:styleId="Poznmkapodiarou">
    <w:name w:val="Footnote Text"/>
    <w:basedOn w:val="Normal"/>
    <w:link w:val="TextpoznmkypodiarouChar"/>
    <w:rsid w:val="00e421c0"/>
    <w:pPr/>
    <w:rPr>
      <w:sz w:val="16"/>
      <w:szCs w:val="20"/>
    </w:rPr>
  </w:style>
  <w:style w:type="paragraph" w:styleId="Highlight3" w:customStyle="1">
    <w:name w:val="Highlight 3"/>
    <w:basedOn w:val="Highlight2"/>
    <w:qFormat/>
    <w:rsid w:val="00146657"/>
    <w:pPr/>
    <w:rPr>
      <w:color w:val="00A1DE"/>
    </w:rPr>
  </w:style>
  <w:style w:type="paragraph" w:styleId="TOCHeading">
    <w:name w:val="TOC Heading"/>
    <w:basedOn w:val="Nadpis1"/>
    <w:next w:val="Normal"/>
    <w:uiPriority w:val="39"/>
    <w:unhideWhenUsed/>
    <w:qFormat/>
    <w:rsid w:val="00146657"/>
    <w:pPr>
      <w:keepLines/>
      <w:pageBreakBefore w:val="false"/>
      <w:numPr>
        <w:ilvl w:val="0"/>
        <w:numId w:val="0"/>
      </w:numPr>
      <w:spacing w:lineRule="auto" w:line="276" w:before="480" w:after="0"/>
    </w:pPr>
    <w:rPr>
      <w:rFonts w:ascii="Arial" w:hAnsi="Arial" w:cs="Times New Roman"/>
      <w:b/>
      <w:color w:val="001D58"/>
      <w:kern w:val="0"/>
      <w:sz w:val="28"/>
      <w:szCs w:val="28"/>
    </w:rPr>
  </w:style>
  <w:style w:type="paragraph" w:styleId="Default" w:customStyle="1">
    <w:name w:val="Default"/>
    <w:qFormat/>
    <w:rsid w:val="00373566"/>
    <w:pPr>
      <w:widowControl/>
      <w:bidi w:val="0"/>
      <w:jc w:val="left"/>
    </w:pPr>
    <w:rPr>
      <w:rFonts w:ascii="Times New Roman" w:hAnsi="Times New Roman" w:eastAsia="Times New Roman" w:cs="Times New Roman"/>
      <w:color w:val="000000"/>
      <w:kern w:val="0"/>
      <w:sz w:val="24"/>
      <w:szCs w:val="24"/>
      <w:lang w:val="en-US" w:eastAsia="en-US" w:bidi="ar-SA"/>
    </w:rPr>
  </w:style>
  <w:style w:type="paragraph" w:styleId="Zkladntextb" w:customStyle="1">
    <w:name w:val="Základní text.b"/>
    <w:basedOn w:val="Normal"/>
    <w:qFormat/>
    <w:rsid w:val="00ef3fcf"/>
    <w:pPr>
      <w:spacing w:lineRule="atLeast" w:line="240" w:before="0" w:after="240"/>
      <w:ind w:left="1134" w:hanging="0"/>
    </w:pPr>
    <w:rPr>
      <w:rFonts w:cs="Arial"/>
      <w:sz w:val="20"/>
      <w:szCs w:val="20"/>
      <w:lang w:eastAsia="sk-SK"/>
    </w:rPr>
  </w:style>
  <w:style w:type="paragraph" w:styleId="ZkladntextbCharChar" w:customStyle="1">
    <w:name w:val="Základný text.b Char Char"/>
    <w:basedOn w:val="Normal"/>
    <w:qFormat/>
    <w:rsid w:val="00ef3fcf"/>
    <w:pPr>
      <w:spacing w:lineRule="atLeast" w:line="240" w:before="0" w:after="240"/>
      <w:ind w:left="1134" w:hanging="0"/>
      <w:jc w:val="both"/>
    </w:pPr>
    <w:rPr>
      <w:rFonts w:cs="Arial"/>
      <w:spacing w:val="-5"/>
      <w:sz w:val="20"/>
      <w:szCs w:val="20"/>
      <w:lang w:val="en-GB"/>
    </w:rPr>
  </w:style>
  <w:style w:type="paragraph" w:styleId="ZkladntextbJustified" w:customStyle="1">
    <w:name w:val="Základní text.b + Justified"/>
    <w:basedOn w:val="Normal"/>
    <w:qFormat/>
    <w:rsid w:val="00ef3fcf"/>
    <w:pPr>
      <w:spacing w:lineRule="atLeast" w:line="240" w:before="0" w:after="240"/>
      <w:ind w:left="1134" w:hanging="0"/>
      <w:jc w:val="both"/>
    </w:pPr>
    <w:rPr>
      <w:rFonts w:cs="Arial"/>
      <w:sz w:val="20"/>
      <w:szCs w:val="20"/>
      <w:lang w:val="sk-SK" w:eastAsia="sk-SK"/>
    </w:rPr>
  </w:style>
  <w:style w:type="paragraph" w:styleId="ListParagraph">
    <w:name w:val="List Paragraph"/>
    <w:basedOn w:val="Normal"/>
    <w:link w:val="OdsekzoznamuChar"/>
    <w:uiPriority w:val="34"/>
    <w:qFormat/>
    <w:rsid w:val="00ef3fcf"/>
    <w:pPr>
      <w:spacing w:before="0" w:after="0"/>
      <w:ind w:left="720" w:hanging="0"/>
      <w:contextualSpacing/>
    </w:pPr>
    <w:rPr>
      <w:rFonts w:cs="Arial"/>
      <w:sz w:val="24"/>
      <w:lang w:val="sk-SK" w:eastAsia="cs-CZ"/>
    </w:rPr>
  </w:style>
  <w:style w:type="paragraph" w:styleId="BodyText2">
    <w:name w:val="Body Text 2"/>
    <w:basedOn w:val="Normal"/>
    <w:link w:val="Zkladntext2Char"/>
    <w:uiPriority w:val="99"/>
    <w:qFormat/>
    <w:rsid w:val="00132741"/>
    <w:pPr>
      <w:jc w:val="center"/>
    </w:pPr>
    <w:rPr>
      <w:rFonts w:ascii="Garamond" w:hAnsi="Garamond"/>
      <w:b/>
      <w:bCs/>
      <w:sz w:val="44"/>
      <w:lang w:val="sk-SK" w:eastAsia="sk-SK"/>
    </w:rPr>
  </w:style>
  <w:style w:type="paragraph" w:styleId="Nadpis2IM" w:customStyle="1">
    <w:name w:val="Nadpis 2 - IM"/>
    <w:basedOn w:val="Nadpis2"/>
    <w:autoRedefine/>
    <w:uiPriority w:val="99"/>
    <w:qFormat/>
    <w:rsid w:val="00132741"/>
    <w:pPr>
      <w:numPr>
        <w:ilvl w:val="0"/>
        <w:numId w:val="0"/>
      </w:numPr>
      <w:tabs>
        <w:tab w:val="clear" w:pos="720"/>
        <w:tab w:val="left" w:pos="738" w:leader="none"/>
      </w:tabs>
      <w:spacing w:before="0" w:after="0"/>
      <w:ind w:left="738" w:hanging="454"/>
    </w:pPr>
    <w:rPr>
      <w:rFonts w:ascii="Arial Narrow" w:hAnsi="Arial Narrow" w:cs="Times New Roman"/>
      <w:iCs w:val="false"/>
      <w:color w:val="auto"/>
      <w:kern w:val="0"/>
      <w:sz w:val="28"/>
      <w:szCs w:val="32"/>
      <w:lang w:val="sk-SK"/>
    </w:rPr>
  </w:style>
  <w:style w:type="paragraph" w:styleId="StyleBodyText2Verdana11ptNotBoldRedJustified" w:customStyle="1">
    <w:name w:val="Style Body Text 2 + Verdana 11 pt Not Bold Red Justified"/>
    <w:basedOn w:val="BodyText2"/>
    <w:qFormat/>
    <w:rsid w:val="00132741"/>
    <w:pPr>
      <w:jc w:val="both"/>
    </w:pPr>
    <w:rPr>
      <w:rFonts w:ascii="Verdana" w:hAnsi="Verdana"/>
      <w:bCs w:val="false"/>
      <w:color w:val="FF0000"/>
      <w:sz w:val="22"/>
      <w:szCs w:val="20"/>
    </w:rPr>
  </w:style>
  <w:style w:type="paragraph" w:styleId="Annotationtext">
    <w:name w:val="annotation text"/>
    <w:basedOn w:val="Normal"/>
    <w:link w:val="TextkomentraChar"/>
    <w:uiPriority w:val="99"/>
    <w:qFormat/>
    <w:rsid w:val="00132741"/>
    <w:pPr/>
    <w:rPr>
      <w:sz w:val="20"/>
      <w:szCs w:val="20"/>
    </w:rPr>
  </w:style>
  <w:style w:type="paragraph" w:styleId="Annotationsubject">
    <w:name w:val="annotation subject"/>
    <w:basedOn w:val="Annotationtext"/>
    <w:next w:val="Annotationtext"/>
    <w:link w:val="PredmetkomentraChar"/>
    <w:uiPriority w:val="99"/>
    <w:qFormat/>
    <w:rsid w:val="00132741"/>
    <w:pPr/>
    <w:rPr>
      <w:b/>
      <w:bCs/>
    </w:rPr>
  </w:style>
  <w:style w:type="paragraph" w:styleId="Odsek" w:customStyle="1">
    <w:name w:val="odsek"/>
    <w:basedOn w:val="Normal"/>
    <w:qFormat/>
    <w:rsid w:val="0046525c"/>
    <w:pPr>
      <w:tabs>
        <w:tab w:val="clear" w:pos="720"/>
        <w:tab w:val="left" w:pos="363" w:leader="none"/>
        <w:tab w:val="left" w:pos="510" w:leader="none"/>
      </w:tabs>
      <w:spacing w:before="0" w:after="120"/>
      <w:jc w:val="both"/>
    </w:pPr>
    <w:rPr>
      <w:rFonts w:ascii="Times New Roman" w:hAnsi="Times New Roman"/>
      <w:color w:val="000000"/>
      <w:sz w:val="24"/>
      <w:lang w:val="sk-SK" w:eastAsia="sk-SK"/>
    </w:rPr>
  </w:style>
  <w:style w:type="paragraph" w:styleId="NormlnArialNarrow" w:customStyle="1">
    <w:name w:val="Normální + Arial Narrow"/>
    <w:basedOn w:val="Normal"/>
    <w:qFormat/>
    <w:rsid w:val="00334a7c"/>
    <w:pPr>
      <w:spacing w:before="120" w:after="0"/>
      <w:jc w:val="both"/>
    </w:pPr>
    <w:rPr>
      <w:rFonts w:ascii="Arial Narrow" w:hAnsi="Arial Narrow"/>
      <w:sz w:val="20"/>
      <w:szCs w:val="20"/>
      <w:lang w:val="sk-SK" w:eastAsia="sk-SK"/>
    </w:rPr>
  </w:style>
  <w:style w:type="paragraph" w:styleId="NormalWeb">
    <w:name w:val="Normal (Web)"/>
    <w:basedOn w:val="Normal"/>
    <w:uiPriority w:val="99"/>
    <w:qFormat/>
    <w:rsid w:val="0076683d"/>
    <w:pPr>
      <w:spacing w:beforeAutospacing="1" w:afterAutospacing="1"/>
    </w:pPr>
    <w:rPr>
      <w:rFonts w:ascii="Times New Roman" w:hAnsi="Times New Roman"/>
      <w:sz w:val="24"/>
      <w:lang w:val="sk-SK" w:eastAsia="sk-SK"/>
    </w:rPr>
  </w:style>
  <w:style w:type="paragraph" w:styleId="L4" w:customStyle="1">
    <w:name w:val="l4"/>
    <w:basedOn w:val="Normal"/>
    <w:qFormat/>
    <w:rsid w:val="0076683d"/>
    <w:pPr>
      <w:spacing w:beforeAutospacing="1" w:afterAutospacing="1"/>
    </w:pPr>
    <w:rPr>
      <w:rFonts w:ascii="Times New Roman" w:hAnsi="Times New Roman"/>
      <w:sz w:val="24"/>
      <w:lang w:val="sk-SK" w:eastAsia="sk-SK"/>
    </w:rPr>
  </w:style>
  <w:style w:type="paragraph" w:styleId="Nadpis3IM" w:customStyle="1">
    <w:name w:val="Nadpis 3 - IM"/>
    <w:basedOn w:val="Nadpis3"/>
    <w:autoRedefine/>
    <w:uiPriority w:val="99"/>
    <w:qFormat/>
    <w:rsid w:val="00d37aa0"/>
    <w:pPr>
      <w:numPr>
        <w:ilvl w:val="0"/>
        <w:numId w:val="0"/>
      </w:numPr>
      <w:spacing w:before="0" w:after="0"/>
      <w:ind w:left="578" w:hanging="578"/>
    </w:pPr>
    <w:rPr>
      <w:rFonts w:ascii="Arial Narrow" w:hAnsi="Arial Narrow" w:eastAsia="TimesNewRoman"/>
      <w:b w:val="false"/>
      <w:iCs w:val="false"/>
      <w:color w:val="auto"/>
      <w:kern w:val="0"/>
      <w:szCs w:val="24"/>
      <w:lang w:val="sk-SK"/>
    </w:rPr>
  </w:style>
  <w:style w:type="paragraph" w:styleId="IMRO4urovne" w:customStyle="1">
    <w:name w:val="IMRO 4. urovne"/>
    <w:basedOn w:val="Normal"/>
    <w:next w:val="Normal"/>
    <w:qFormat/>
    <w:rsid w:val="006f25c9"/>
    <w:pPr>
      <w:keepNext w:val="true"/>
      <w:tabs>
        <w:tab w:val="clear" w:pos="720"/>
        <w:tab w:val="left" w:pos="1812" w:leader="none"/>
        <w:tab w:val="left" w:pos="2105" w:leader="none"/>
        <w:tab w:val="left" w:pos="2520" w:leader="none"/>
        <w:tab w:val="left" w:pos="2869" w:leader="none"/>
        <w:tab w:val="left" w:pos="3240" w:leader="none"/>
      </w:tabs>
      <w:spacing w:before="180" w:after="60"/>
      <w:outlineLvl w:val="3"/>
    </w:pPr>
    <w:rPr>
      <w:rFonts w:ascii="Times New Roman" w:hAnsi="Times New Roman"/>
      <w:b/>
      <w:bCs/>
      <w:sz w:val="28"/>
      <w:szCs w:val="28"/>
      <w:lang w:val="sk-SK" w:eastAsia="cs-CZ"/>
    </w:rPr>
  </w:style>
  <w:style w:type="paragraph" w:styleId="ListContinue3">
    <w:name w:val="List Continue 3"/>
    <w:basedOn w:val="Normal"/>
    <w:qFormat/>
    <w:rsid w:val="006f25c9"/>
    <w:pPr>
      <w:spacing w:before="0" w:after="120"/>
      <w:ind w:left="1080" w:hanging="0"/>
      <w:contextualSpacing/>
    </w:pPr>
    <w:rPr/>
  </w:style>
  <w:style w:type="paragraph" w:styleId="DocumentMap">
    <w:name w:val="Document Map"/>
    <w:basedOn w:val="Normal"/>
    <w:link w:val="truktradokumentuChar"/>
    <w:uiPriority w:val="99"/>
    <w:qFormat/>
    <w:rsid w:val="006f25c9"/>
    <w:pPr/>
    <w:rPr>
      <w:rFonts w:ascii="Tahoma" w:hAnsi="Tahoma" w:cs="Tahoma"/>
      <w:sz w:val="16"/>
      <w:szCs w:val="16"/>
    </w:rPr>
  </w:style>
  <w:style w:type="paragraph" w:styleId="CharCharCharCharCharCharCharCharCharCharCharChar1CharCharCharCharCharCharCharCarCarCharCharCharChar" w:customStyle="1">
    <w:name w:val="Char Char Char Char Char Char Char Char Char Char Char Char1 Char Char Char Char Char Char Char Car Car Char Char Char Char"/>
    <w:basedOn w:val="Normal"/>
    <w:qFormat/>
    <w:rsid w:val="00360290"/>
    <w:pPr>
      <w:spacing w:lineRule="exact" w:line="240" w:before="0" w:after="160"/>
    </w:pPr>
    <w:rPr>
      <w:rFonts w:ascii="Tahoma" w:hAnsi="Tahoma" w:cs="Tahoma"/>
      <w:sz w:val="20"/>
      <w:szCs w:val="20"/>
      <w:lang w:val="sk-SK"/>
    </w:rPr>
  </w:style>
  <w:style w:type="paragraph" w:styleId="Xl40" w:customStyle="1">
    <w:name w:val="xl40"/>
    <w:basedOn w:val="Normal"/>
    <w:qFormat/>
    <w:rsid w:val="00360290"/>
    <w:pPr>
      <w:pBdr>
        <w:bottom w:val="single" w:sz="4" w:space="0" w:color="000000"/>
      </w:pBdr>
      <w:spacing w:beforeAutospacing="1" w:afterAutospacing="1"/>
      <w:jc w:val="center"/>
    </w:pPr>
    <w:rPr>
      <w:rFonts w:eastAsia="Arial Unicode MS" w:cs="Arial"/>
      <w:b/>
      <w:bCs/>
      <w:sz w:val="24"/>
      <w:lang w:val="sk-SK" w:eastAsia="sk-SK"/>
    </w:rPr>
  </w:style>
  <w:style w:type="paragraph" w:styleId="Application1" w:customStyle="1">
    <w:name w:val="Application1"/>
    <w:basedOn w:val="Nadpis1"/>
    <w:next w:val="Application2"/>
    <w:qFormat/>
    <w:rsid w:val="00360290"/>
    <w:pPr>
      <w:widowControl w:val="false"/>
      <w:numPr>
        <w:ilvl w:val="0"/>
        <w:numId w:val="0"/>
      </w:numPr>
      <w:tabs>
        <w:tab w:val="clear" w:pos="720"/>
        <w:tab w:val="left" w:pos="360" w:leader="none"/>
      </w:tabs>
      <w:spacing w:before="0" w:after="480"/>
      <w:ind w:left="360" w:hanging="360"/>
    </w:pPr>
    <w:rPr>
      <w:rFonts w:ascii="Arial" w:hAnsi="Arial" w:cs="Times New Roman"/>
      <w:b/>
      <w:bCs w:val="false"/>
      <w:caps/>
      <w:color w:val="auto"/>
      <w:kern w:val="2"/>
      <w:sz w:val="28"/>
      <w:szCs w:val="20"/>
      <w:lang w:val="en-GB"/>
    </w:rPr>
  </w:style>
  <w:style w:type="paragraph" w:styleId="Application2" w:customStyle="1">
    <w:name w:val="Application2"/>
    <w:basedOn w:val="Normal"/>
    <w:qFormat/>
    <w:rsid w:val="00360290"/>
    <w:pPr>
      <w:widowControl w:val="false"/>
      <w:tabs>
        <w:tab w:val="clear" w:pos="720"/>
        <w:tab w:val="left" w:pos="360" w:leader="none"/>
        <w:tab w:val="left" w:pos="567" w:leader="none"/>
        <w:tab w:val="left" w:pos="1065" w:leader="none"/>
      </w:tabs>
      <w:suppressAutoHyphens w:val="true"/>
      <w:spacing w:before="0" w:after="120"/>
      <w:jc w:val="both"/>
    </w:pPr>
    <w:rPr>
      <w:b/>
      <w:spacing w:val="-2"/>
      <w:sz w:val="22"/>
      <w:szCs w:val="20"/>
      <w:lang w:val="en-GB"/>
    </w:rPr>
  </w:style>
  <w:style w:type="paragraph" w:styleId="Application5" w:customStyle="1">
    <w:name w:val="Application5"/>
    <w:basedOn w:val="Application2"/>
    <w:autoRedefine/>
    <w:qFormat/>
    <w:rsid w:val="00360290"/>
    <w:pPr>
      <w:widowControl/>
      <w:tabs>
        <w:tab w:val="clear" w:pos="360"/>
        <w:tab w:val="clear" w:pos="567"/>
        <w:tab w:val="left" w:pos="720" w:leader="none"/>
        <w:tab w:val="left" w:pos="1065" w:leader="none"/>
      </w:tabs>
      <w:suppressAutoHyphens w:val="false"/>
      <w:spacing w:before="0" w:after="0"/>
      <w:ind w:left="720" w:hanging="720"/>
    </w:pPr>
    <w:rPr>
      <w:rFonts w:ascii="Times New Roman" w:hAnsi="Times New Roman"/>
      <w:b w:val="false"/>
      <w:bCs/>
      <w:sz w:val="24"/>
      <w:lang w:val="sk-SK"/>
    </w:rPr>
  </w:style>
  <w:style w:type="paragraph" w:styleId="Chaptertitles" w:customStyle="1">
    <w:name w:val="chaptertitles"/>
    <w:basedOn w:val="Nadpis1"/>
    <w:autoRedefine/>
    <w:qFormat/>
    <w:rsid w:val="00360290"/>
    <w:pPr>
      <w:pageBreakBefore w:val="false"/>
      <w:numPr>
        <w:ilvl w:val="0"/>
        <w:numId w:val="0"/>
      </w:numPr>
      <w:tabs>
        <w:tab w:val="clear" w:pos="720"/>
        <w:tab w:val="left" w:pos="596" w:leader="none"/>
      </w:tabs>
      <w:spacing w:before="240" w:after="240"/>
      <w:ind w:left="596" w:hanging="454"/>
    </w:pPr>
    <w:rPr>
      <w:rFonts w:ascii="Times New Roman" w:hAnsi="Times New Roman" w:cs="Times New Roman"/>
      <w:b/>
      <w:bCs w:val="false"/>
      <w:caps/>
      <w:color w:val="auto"/>
      <w:sz w:val="24"/>
      <w:szCs w:val="24"/>
      <w:lang w:val="en-GB"/>
    </w:rPr>
  </w:style>
  <w:style w:type="paragraph" w:styleId="Sectorheading" w:customStyle="1">
    <w:name w:val="sector heading"/>
    <w:basedOn w:val="Hlavika"/>
    <w:next w:val="Normal"/>
    <w:qFormat/>
    <w:rsid w:val="00360290"/>
    <w:pPr>
      <w:pBdr>
        <w:bottom w:val="single" w:sz="4" w:space="1" w:color="000000"/>
      </w:pBdr>
      <w:tabs>
        <w:tab w:val="clear" w:pos="4703"/>
        <w:tab w:val="clear" w:pos="9406"/>
        <w:tab w:val="left" w:pos="3600" w:leader="none"/>
        <w:tab w:val="right" w:pos="9214" w:leader="none"/>
        <w:tab w:val="right" w:pos="13721" w:leader="none"/>
      </w:tabs>
      <w:ind w:left="2892" w:hanging="2892"/>
      <w:jc w:val="both"/>
    </w:pPr>
    <w:rPr>
      <w:rFonts w:ascii="Times New Roman" w:hAnsi="Times New Roman"/>
      <w:b/>
      <w:sz w:val="28"/>
      <w:szCs w:val="18"/>
      <w:lang w:val="en-GB"/>
    </w:rPr>
  </w:style>
  <w:style w:type="paragraph" w:styleId="ListBullet">
    <w:name w:val="List Bullet"/>
    <w:basedOn w:val="Normal"/>
    <w:autoRedefine/>
    <w:qFormat/>
    <w:rsid w:val="00360290"/>
    <w:pPr>
      <w:tabs>
        <w:tab w:val="clear" w:pos="720"/>
        <w:tab w:val="left" w:pos="360" w:leader="none"/>
      </w:tabs>
      <w:ind w:left="360" w:hanging="360"/>
      <w:jc w:val="both"/>
    </w:pPr>
    <w:rPr>
      <w:rFonts w:ascii="Times New Roman" w:hAnsi="Times New Roman"/>
      <w:sz w:val="24"/>
      <w:szCs w:val="20"/>
      <w:lang w:val="fr-FR"/>
    </w:rPr>
  </w:style>
  <w:style w:type="paragraph" w:styleId="Nadpis4H4" w:customStyle="1">
    <w:name w:val="Nadpis 4.H4"/>
    <w:basedOn w:val="Normal"/>
    <w:next w:val="Normal"/>
    <w:uiPriority w:val="99"/>
    <w:qFormat/>
    <w:rsid w:val="00360290"/>
    <w:pPr>
      <w:keepNext w:val="true"/>
      <w:tabs>
        <w:tab w:val="clear" w:pos="720"/>
        <w:tab w:val="left" w:pos="1440" w:leader="none"/>
      </w:tabs>
      <w:spacing w:lineRule="auto" w:line="264"/>
      <w:ind w:left="1440" w:hanging="360"/>
      <w:jc w:val="both"/>
    </w:pPr>
    <w:rPr>
      <w:rFonts w:ascii="Times New Roman" w:hAnsi="Times New Roman"/>
      <w:sz w:val="24"/>
      <w:szCs w:val="20"/>
      <w:lang w:val="sk-SK" w:eastAsia="sk-SK"/>
    </w:rPr>
  </w:style>
  <w:style w:type="paragraph" w:styleId="Caption">
    <w:name w:val="caption"/>
    <w:basedOn w:val="Normal"/>
    <w:next w:val="Normal"/>
    <w:qFormat/>
    <w:rsid w:val="00360290"/>
    <w:pPr>
      <w:tabs>
        <w:tab w:val="clear" w:pos="720"/>
        <w:tab w:val="left" w:pos="928" w:leader="none"/>
      </w:tabs>
      <w:spacing w:before="60" w:after="60"/>
      <w:ind w:left="928" w:hanging="360"/>
      <w:jc w:val="both"/>
    </w:pPr>
    <w:rPr>
      <w:rFonts w:ascii="Garamond" w:hAnsi="Garamond" w:cs="Arial"/>
      <w:b/>
      <w:bCs/>
      <w:color w:val="008000"/>
      <w:sz w:val="28"/>
      <w:szCs w:val="28"/>
      <w:lang w:val="sk-SK" w:eastAsia="sk-SK"/>
    </w:rPr>
  </w:style>
  <w:style w:type="paragraph" w:styleId="ListBullet2">
    <w:name w:val="List Bullet 2"/>
    <w:basedOn w:val="Normal"/>
    <w:autoRedefine/>
    <w:qFormat/>
    <w:rsid w:val="00360290"/>
    <w:pPr>
      <w:tabs>
        <w:tab w:val="clear" w:pos="720"/>
        <w:tab w:val="left" w:pos="643" w:leader="none"/>
      </w:tabs>
      <w:ind w:left="643" w:hanging="360"/>
    </w:pPr>
    <w:rPr>
      <w:rFonts w:ascii="Times New Roman" w:hAnsi="Times New Roman"/>
      <w:sz w:val="24"/>
      <w:lang w:val="sk-SK" w:eastAsia="sk-SK"/>
    </w:rPr>
  </w:style>
  <w:style w:type="paragraph" w:styleId="Odrakyeslalev" w:customStyle="1">
    <w:name w:val="odražky eísla levé"/>
    <w:basedOn w:val="NormalIndent"/>
    <w:qFormat/>
    <w:rsid w:val="00360290"/>
    <w:pPr>
      <w:keepLines/>
      <w:tabs>
        <w:tab w:val="left" w:pos="-2700" w:leader="none"/>
        <w:tab w:val="left" w:pos="720" w:leader="none"/>
      </w:tabs>
      <w:overflowPunct w:val="true"/>
      <w:ind w:left="720" w:hanging="360"/>
      <w:jc w:val="both"/>
      <w:textAlignment w:val="baseline"/>
    </w:pPr>
    <w:rPr>
      <w:rFonts w:ascii="Arial" w:hAnsi="Arial" w:cs="Arial"/>
      <w:b/>
      <w:sz w:val="20"/>
      <w:szCs w:val="20"/>
      <w:lang w:val="cs-CZ" w:eastAsia="cs-CZ"/>
    </w:rPr>
  </w:style>
  <w:style w:type="paragraph" w:styleId="NormalIndent">
    <w:name w:val="Normal Indent"/>
    <w:basedOn w:val="Normal"/>
    <w:qFormat/>
    <w:rsid w:val="00360290"/>
    <w:pPr>
      <w:ind w:left="708" w:hanging="0"/>
    </w:pPr>
    <w:rPr>
      <w:rFonts w:ascii="Times New Roman" w:hAnsi="Times New Roman"/>
      <w:sz w:val="24"/>
      <w:lang w:val="sk-SK" w:eastAsia="sk-SK"/>
    </w:rPr>
  </w:style>
  <w:style w:type="paragraph" w:styleId="Nadpis22" w:customStyle="1">
    <w:name w:val="Nadpis 22"/>
    <w:basedOn w:val="Nadpis3"/>
    <w:qFormat/>
    <w:rsid w:val="00360290"/>
    <w:pPr>
      <w:numPr>
        <w:ilvl w:val="0"/>
        <w:numId w:val="0"/>
      </w:numPr>
      <w:tabs>
        <w:tab w:val="clear" w:pos="720"/>
        <w:tab w:val="left" w:pos="1163" w:leader="none"/>
      </w:tabs>
      <w:spacing w:before="0" w:after="0"/>
      <w:ind w:left="1163" w:right="74" w:hanging="454"/>
    </w:pPr>
    <w:rPr>
      <w:rFonts w:ascii="Times New Roman" w:hAnsi="Times New Roman" w:cs="Times New Roman"/>
      <w:i/>
      <w:iCs w:val="false"/>
      <w:color w:val="auto"/>
      <w:kern w:val="0"/>
      <w:szCs w:val="20"/>
      <w:lang w:val="sk-SK" w:eastAsia="sk-SK"/>
    </w:rPr>
  </w:style>
  <w:style w:type="paragraph" w:styleId="NormlnyNiejeTun" w:customStyle="1">
    <w:name w:val="normálny + Nie je Tučné"/>
    <w:basedOn w:val="Nadpis1"/>
    <w:qFormat/>
    <w:rsid w:val="00360290"/>
    <w:pPr>
      <w:pageBreakBefore w:val="false"/>
      <w:widowControl w:val="false"/>
      <w:numPr>
        <w:ilvl w:val="0"/>
        <w:numId w:val="0"/>
      </w:numPr>
      <w:tabs>
        <w:tab w:val="clear" w:pos="720"/>
        <w:tab w:val="left" w:pos="360" w:leader="none"/>
        <w:tab w:val="left" w:pos="596" w:leader="none"/>
      </w:tabs>
      <w:spacing w:before="120" w:after="0"/>
      <w:ind w:left="360" w:hanging="360"/>
      <w:jc w:val="both"/>
    </w:pPr>
    <w:rPr>
      <w:rFonts w:ascii="Times New Roman" w:hAnsi="Times New Roman" w:eastAsia="Arial Unicode MS" w:cs="Times New Roman"/>
      <w:color w:val="auto"/>
      <w:kern w:val="0"/>
      <w:sz w:val="24"/>
      <w:szCs w:val="24"/>
      <w:lang w:val="sk-SK"/>
    </w:rPr>
  </w:style>
  <w:style w:type="paragraph" w:styleId="Nadpis21" w:customStyle="1">
    <w:name w:val="nadpis 2"/>
    <w:basedOn w:val="Nadpis2"/>
    <w:qFormat/>
    <w:rsid w:val="00360290"/>
    <w:pPr>
      <w:numPr>
        <w:ilvl w:val="0"/>
        <w:numId w:val="0"/>
      </w:numPr>
      <w:tabs>
        <w:tab w:val="clear" w:pos="720"/>
        <w:tab w:val="left" w:pos="675" w:leader="none"/>
      </w:tabs>
      <w:spacing w:before="0" w:after="0"/>
      <w:ind w:left="675" w:hanging="675"/>
      <w:jc w:val="center"/>
    </w:pPr>
    <w:rPr>
      <w:rFonts w:ascii="Garamond" w:hAnsi="Garamond" w:cs="Times New Roman"/>
      <w:bCs/>
      <w:iCs w:val="false"/>
      <w:color w:val="auto"/>
      <w:kern w:val="0"/>
      <w:sz w:val="36"/>
      <w:szCs w:val="36"/>
      <w:lang w:val="sk-SK" w:eastAsia="sk-SK"/>
    </w:rPr>
  </w:style>
  <w:style w:type="paragraph" w:styleId="Nadpis11" w:customStyle="1">
    <w:name w:val="nadpis 1"/>
    <w:basedOn w:val="Nadpis1"/>
    <w:qFormat/>
    <w:rsid w:val="00360290"/>
    <w:pPr>
      <w:pageBreakBefore w:val="false"/>
      <w:numPr>
        <w:ilvl w:val="0"/>
        <w:numId w:val="0"/>
      </w:numPr>
      <w:tabs>
        <w:tab w:val="clear" w:pos="720"/>
        <w:tab w:val="left" w:pos="596" w:leader="none"/>
      </w:tabs>
      <w:spacing w:before="0" w:after="0"/>
      <w:ind w:left="596" w:hanging="454"/>
    </w:pPr>
    <w:rPr>
      <w:rFonts w:ascii="Verdana" w:hAnsi="Verdana" w:cs="Times New Roman"/>
      <w:b/>
      <w:color w:val="auto"/>
      <w:kern w:val="0"/>
      <w:sz w:val="24"/>
      <w:szCs w:val="24"/>
      <w:lang w:val="sk-SK" w:eastAsia="sk-SK"/>
    </w:rPr>
  </w:style>
  <w:style w:type="paragraph" w:styleId="Nadpis41" w:customStyle="1">
    <w:name w:val="nadpis 4"/>
    <w:basedOn w:val="Nadpis4"/>
    <w:qFormat/>
    <w:rsid w:val="00360290"/>
    <w:pPr>
      <w:keepLines w:val="false"/>
      <w:numPr>
        <w:ilvl w:val="0"/>
        <w:numId w:val="0"/>
      </w:numPr>
      <w:spacing w:before="0" w:after="0"/>
      <w:jc w:val="left"/>
    </w:pPr>
    <w:rPr>
      <w:rFonts w:ascii="Arial Narrow" w:hAnsi="Arial Narrow"/>
      <w:b w:val="false"/>
      <w:bCs w:val="false"/>
      <w:iCs w:val="false"/>
      <w:sz w:val="20"/>
      <w:szCs w:val="28"/>
      <w:lang w:val="sk-SK" w:eastAsia="sk-SK"/>
    </w:rPr>
  </w:style>
  <w:style w:type="paragraph" w:styleId="Normlny2" w:customStyle="1">
    <w:name w:val="Normálny2"/>
    <w:qFormat/>
    <w:rsid w:val="00360290"/>
    <w:pPr>
      <w:widowControl w:val="false"/>
      <w:bidi w:val="0"/>
      <w:jc w:val="both"/>
    </w:pPr>
    <w:rPr>
      <w:rFonts w:ascii="Times New Roman" w:hAnsi="Times New Roman" w:eastAsia="Times New Roman" w:cs="Times New Roman"/>
      <w:color w:val="auto"/>
      <w:kern w:val="0"/>
      <w:sz w:val="24"/>
      <w:szCs w:val="24"/>
      <w:lang w:eastAsia="sk-SK" w:val="en-US" w:bidi="ar-SA"/>
    </w:rPr>
  </w:style>
  <w:style w:type="paragraph" w:styleId="BodyText3">
    <w:name w:val="Body Text 3"/>
    <w:basedOn w:val="Normal"/>
    <w:link w:val="Zkladntext3Char"/>
    <w:qFormat/>
    <w:rsid w:val="00360290"/>
    <w:pPr>
      <w:jc w:val="both"/>
    </w:pPr>
    <w:rPr>
      <w:rFonts w:ascii="Verdana" w:hAnsi="Verdana"/>
      <w:color w:val="FF0000"/>
      <w:sz w:val="20"/>
      <w:lang w:val="sk-SK" w:eastAsia="sk-SK"/>
    </w:rPr>
  </w:style>
  <w:style w:type="paragraph" w:styleId="Odsadenietelatextu">
    <w:name w:val="Body Text Indent"/>
    <w:basedOn w:val="Normal"/>
    <w:link w:val="ZarkazkladnhotextuChar"/>
    <w:rsid w:val="00360290"/>
    <w:pPr>
      <w:spacing w:before="120" w:after="120"/>
      <w:ind w:left="1410" w:hanging="1410"/>
      <w:jc w:val="both"/>
    </w:pPr>
    <w:rPr>
      <w:rFonts w:ascii="Verdana" w:hAnsi="Verdana"/>
      <w:sz w:val="22"/>
      <w:szCs w:val="22"/>
      <w:lang w:val="sk-SK" w:eastAsia="sk-SK"/>
    </w:rPr>
  </w:style>
  <w:style w:type="paragraph" w:styleId="Char1" w:customStyle="1">
    <w:name w:val="ΚΕΙΜΕΝΟ Char1"/>
    <w:basedOn w:val="Normal"/>
    <w:qFormat/>
    <w:rsid w:val="00360290"/>
    <w:pPr>
      <w:spacing w:lineRule="auto" w:line="360" w:before="120" w:after="120"/>
      <w:jc w:val="both"/>
    </w:pPr>
    <w:rPr>
      <w:rFonts w:cs="Arial"/>
      <w:spacing w:val="-5"/>
      <w:sz w:val="22"/>
      <w:szCs w:val="21"/>
      <w:lang w:val="sk-SK"/>
    </w:rPr>
  </w:style>
  <w:style w:type="paragraph" w:styleId="Odstavec" w:customStyle="1">
    <w:name w:val="odstavec"/>
    <w:basedOn w:val="Normal"/>
    <w:qFormat/>
    <w:rsid w:val="00360290"/>
    <w:pPr>
      <w:spacing w:before="100" w:after="100"/>
      <w:ind w:firstLine="539"/>
      <w:jc w:val="both"/>
    </w:pPr>
    <w:rPr>
      <w:rFonts w:ascii="Times New Roman" w:hAnsi="Times New Roman"/>
      <w:sz w:val="24"/>
      <w:lang w:val="sk-SK" w:eastAsia="cs-CZ"/>
    </w:rPr>
  </w:style>
  <w:style w:type="paragraph" w:styleId="Nadpis4DP" w:customStyle="1">
    <w:name w:val="Nadpis 4 DP"/>
    <w:basedOn w:val="Nadpis4"/>
    <w:qFormat/>
    <w:rsid w:val="00360290"/>
    <w:pPr>
      <w:keepLines w:val="false"/>
      <w:numPr>
        <w:ilvl w:val="0"/>
        <w:numId w:val="0"/>
      </w:numPr>
      <w:tabs>
        <w:tab w:val="clear" w:pos="720"/>
        <w:tab w:val="center" w:pos="4636" w:leader="none"/>
        <w:tab w:val="left" w:pos="6645" w:leader="none"/>
      </w:tabs>
      <w:spacing w:before="0" w:after="0"/>
      <w:jc w:val="left"/>
    </w:pPr>
    <w:rPr>
      <w:b w:val="false"/>
      <w:iCs w:val="false"/>
      <w:sz w:val="28"/>
      <w:szCs w:val="28"/>
      <w:lang w:val="sk-SK"/>
    </w:rPr>
  </w:style>
  <w:style w:type="paragraph" w:styleId="Nzov">
    <w:name w:val="Title"/>
    <w:basedOn w:val="Normal"/>
    <w:link w:val="NzovChar"/>
    <w:uiPriority w:val="99"/>
    <w:qFormat/>
    <w:rsid w:val="00360290"/>
    <w:pPr>
      <w:jc w:val="center"/>
    </w:pPr>
    <w:rPr>
      <w:rFonts w:ascii="Times New Roman" w:hAnsi="Times New Roman"/>
      <w:b/>
      <w:bCs/>
      <w:sz w:val="24"/>
      <w:lang w:val="sk-SK" w:eastAsia="sk-SK"/>
    </w:rPr>
  </w:style>
  <w:style w:type="paragraph" w:styleId="BodyTextIndent2">
    <w:name w:val="Body Text Indent 2"/>
    <w:basedOn w:val="Normal"/>
    <w:link w:val="Zarkazkladnhotextu2Char"/>
    <w:uiPriority w:val="99"/>
    <w:qFormat/>
    <w:rsid w:val="00360290"/>
    <w:pPr>
      <w:spacing w:lineRule="auto" w:line="480" w:before="0" w:after="120"/>
      <w:ind w:left="283" w:hanging="0"/>
    </w:pPr>
    <w:rPr>
      <w:rFonts w:ascii="Times New Roman" w:hAnsi="Times New Roman"/>
      <w:sz w:val="24"/>
      <w:lang w:val="sk-SK" w:eastAsia="sk-SK"/>
    </w:rPr>
  </w:style>
  <w:style w:type="paragraph" w:styleId="Guidelines2" w:customStyle="1">
    <w:name w:val="Guidelines 2"/>
    <w:basedOn w:val="Normal"/>
    <w:qFormat/>
    <w:rsid w:val="00360290"/>
    <w:pPr>
      <w:spacing w:before="240" w:after="240"/>
      <w:jc w:val="both"/>
    </w:pPr>
    <w:rPr>
      <w:rFonts w:ascii="Times New Roman" w:hAnsi="Times New Roman"/>
      <w:b/>
      <w:smallCaps/>
      <w:sz w:val="24"/>
      <w:szCs w:val="20"/>
      <w:lang w:val="sk-SK" w:eastAsia="sk-SK"/>
    </w:rPr>
  </w:style>
  <w:style w:type="paragraph" w:styleId="Zkladntextb1" w:customStyle="1">
    <w:name w:val="Základný text.b"/>
    <w:basedOn w:val="Normal"/>
    <w:qFormat/>
    <w:rsid w:val="00360290"/>
    <w:pPr>
      <w:jc w:val="center"/>
    </w:pPr>
    <w:rPr>
      <w:rFonts w:ascii="Times New Roman" w:hAnsi="Times New Roman"/>
      <w:sz w:val="28"/>
      <w:szCs w:val="20"/>
      <w:lang w:val="sk-SK" w:eastAsia="sk-SK"/>
    </w:rPr>
  </w:style>
  <w:style w:type="paragraph" w:styleId="NormalTable" w:customStyle="1">
    <w:name w:val="NormalTable"/>
    <w:basedOn w:val="Normal"/>
    <w:qFormat/>
    <w:rsid w:val="00360290"/>
    <w:pPr>
      <w:tabs>
        <w:tab w:val="left" w:pos="720" w:leader="none"/>
      </w:tabs>
      <w:jc w:val="both"/>
    </w:pPr>
    <w:rPr>
      <w:rFonts w:ascii="Times New Roman" w:hAnsi="Times New Roman"/>
      <w:b/>
      <w:sz w:val="20"/>
      <w:szCs w:val="20"/>
      <w:lang w:val="nl-BE"/>
    </w:rPr>
  </w:style>
  <w:style w:type="paragraph" w:styleId="BodyTextIndent3">
    <w:name w:val="Body Text Indent 3"/>
    <w:basedOn w:val="Normal"/>
    <w:link w:val="Zarkazkladnhotextu3Char"/>
    <w:qFormat/>
    <w:rsid w:val="00360290"/>
    <w:pPr>
      <w:spacing w:before="0" w:after="120"/>
      <w:ind w:left="283" w:hanging="0"/>
    </w:pPr>
    <w:rPr>
      <w:rFonts w:ascii="Times New Roman" w:hAnsi="Times New Roman"/>
      <w:sz w:val="16"/>
      <w:szCs w:val="16"/>
      <w:lang w:val="sk-SK" w:eastAsia="sk-SK"/>
    </w:rPr>
  </w:style>
  <w:style w:type="paragraph" w:styleId="Table" w:customStyle="1">
    <w:name w:val="Table+"/>
    <w:basedOn w:val="Normal"/>
    <w:qFormat/>
    <w:rsid w:val="00360290"/>
    <w:pPr/>
    <w:rPr>
      <w:rFonts w:cs="Arial"/>
      <w:sz w:val="20"/>
      <w:szCs w:val="20"/>
      <w:lang w:val="sk-SK" w:eastAsia="cs-CZ"/>
    </w:rPr>
  </w:style>
  <w:style w:type="paragraph" w:styleId="PODPOD" w:customStyle="1">
    <w:name w:val="PODPOD"/>
    <w:basedOn w:val="Nadpis2"/>
    <w:qFormat/>
    <w:rsid w:val="00360290"/>
    <w:pPr>
      <w:numPr>
        <w:ilvl w:val="0"/>
        <w:numId w:val="0"/>
      </w:numPr>
      <w:tabs>
        <w:tab w:val="clear" w:pos="720"/>
        <w:tab w:val="left" w:pos="738" w:leader="none"/>
      </w:tabs>
      <w:spacing w:before="0" w:after="0"/>
      <w:ind w:left="738" w:hanging="454"/>
    </w:pPr>
    <w:rPr>
      <w:rFonts w:ascii="Century Gothic" w:hAnsi="Century Gothic" w:cs="Times New Roman"/>
      <w:i/>
      <w:iCs w:val="false"/>
      <w:color w:val="auto"/>
      <w:kern w:val="0"/>
      <w:sz w:val="18"/>
      <w:szCs w:val="20"/>
      <w:lang w:val="sk-SK"/>
    </w:rPr>
  </w:style>
  <w:style w:type="paragraph" w:styleId="PODN" w:customStyle="1">
    <w:name w:val="PODN"/>
    <w:basedOn w:val="Nadpis2"/>
    <w:qFormat/>
    <w:rsid w:val="00360290"/>
    <w:pPr>
      <w:numPr>
        <w:ilvl w:val="0"/>
        <w:numId w:val="0"/>
      </w:numPr>
      <w:tabs>
        <w:tab w:val="clear" w:pos="720"/>
        <w:tab w:val="left" w:pos="738" w:leader="none"/>
      </w:tabs>
      <w:spacing w:before="0" w:after="0"/>
      <w:ind w:left="738" w:hanging="454"/>
    </w:pPr>
    <w:rPr>
      <w:rFonts w:ascii="Century Gothic" w:hAnsi="Century Gothic" w:cs="Times New Roman"/>
      <w:bCs/>
      <w:iCs w:val="false"/>
      <w:color w:val="auto"/>
      <w:kern w:val="2"/>
      <w:sz w:val="20"/>
      <w:szCs w:val="20"/>
      <w:lang w:val="sk-SK"/>
    </w:rPr>
  </w:style>
  <w:style w:type="paragraph" w:styleId="Styl2" w:customStyle="1">
    <w:name w:val="Styl2"/>
    <w:basedOn w:val="Nadpis9"/>
    <w:qFormat/>
    <w:rsid w:val="00360290"/>
    <w:pPr>
      <w:keepNext w:val="false"/>
      <w:keepLines w:val="false"/>
      <w:widowControl w:val="false"/>
      <w:numPr>
        <w:ilvl w:val="0"/>
        <w:numId w:val="0"/>
      </w:numPr>
      <w:spacing w:lineRule="atLeast" w:line="360" w:before="240" w:after="60"/>
      <w:jc w:val="both"/>
      <w:textAlignment w:val="baseline"/>
    </w:pPr>
    <w:rPr>
      <w:b/>
      <w:i w:val="false"/>
      <w:iCs w:val="false"/>
      <w:color w:val="auto"/>
      <w:sz w:val="22"/>
      <w:lang w:val="sk-SK" w:eastAsia="cs-CZ"/>
    </w:rPr>
  </w:style>
  <w:style w:type="paragraph" w:styleId="06roz" w:customStyle="1">
    <w:name w:val="06roz"/>
    <w:qFormat/>
    <w:rsid w:val="00360290"/>
    <w:pPr>
      <w:widowControl w:val="false"/>
      <w:tabs>
        <w:tab w:val="clear" w:pos="720"/>
        <w:tab w:val="left" w:pos="357" w:leader="none"/>
        <w:tab w:val="left" w:pos="717" w:leader="none"/>
      </w:tabs>
      <w:bidi w:val="0"/>
      <w:ind w:left="717" w:hanging="360"/>
      <w:jc w:val="both"/>
    </w:pPr>
    <w:rPr>
      <w:rFonts w:ascii="Arial" w:hAnsi="Arial" w:eastAsia="Times New Roman" w:cs="Times New Roman"/>
      <w:color w:val="auto"/>
      <w:kern w:val="0"/>
      <w:sz w:val="22"/>
      <w:szCs w:val="20"/>
      <w:lang w:val="sk-SK" w:eastAsia="cs-CZ" w:bidi="ar-SA"/>
    </w:rPr>
  </w:style>
  <w:style w:type="paragraph" w:styleId="PlainText">
    <w:name w:val="Plain Text"/>
    <w:basedOn w:val="Normal"/>
    <w:link w:val="ObyajntextChar"/>
    <w:uiPriority w:val="99"/>
    <w:qFormat/>
    <w:rsid w:val="00360290"/>
    <w:pPr/>
    <w:rPr>
      <w:rFonts w:ascii="Courier New" w:hAnsi="Courier New"/>
      <w:sz w:val="20"/>
      <w:szCs w:val="20"/>
      <w:lang w:val="sk-SK"/>
    </w:rPr>
  </w:style>
  <w:style w:type="paragraph" w:styleId="Zakladnystyl" w:customStyle="1">
    <w:name w:val="Zakladny styl"/>
    <w:qFormat/>
    <w:rsid w:val="00360290"/>
    <w:pPr>
      <w:widowControl/>
      <w:bidi w:val="0"/>
      <w:jc w:val="left"/>
    </w:pPr>
    <w:rPr>
      <w:rFonts w:ascii="Times New Roman" w:hAnsi="Times New Roman" w:eastAsia="Times New Roman" w:cs="Times New Roman"/>
      <w:color w:val="auto"/>
      <w:kern w:val="0"/>
      <w:sz w:val="24"/>
      <w:szCs w:val="24"/>
      <w:lang w:val="sk-SK" w:eastAsia="sk-SK" w:bidi="ar-SA"/>
    </w:rPr>
  </w:style>
  <w:style w:type="paragraph" w:styleId="StyleBodyText2Verdana12ptJustifiedLeft0cmHanging" w:customStyle="1">
    <w:name w:val="Style Body Text 2 + Verdana 12 pt Justified Left:  0 cm Hanging..."/>
    <w:basedOn w:val="BodyText2"/>
    <w:qFormat/>
    <w:rsid w:val="00360290"/>
    <w:pPr>
      <w:shd w:val="clear" w:color="auto" w:fill="CCFFFF"/>
      <w:ind w:left="540" w:hanging="540"/>
      <w:jc w:val="both"/>
    </w:pPr>
    <w:rPr>
      <w:rFonts w:ascii="Verdana" w:hAnsi="Verdana"/>
      <w:sz w:val="24"/>
      <w:szCs w:val="20"/>
    </w:rPr>
  </w:style>
  <w:style w:type="paragraph" w:styleId="StyleBodyText2Verdana12ptJustifiedLeft0cmHanging1" w:customStyle="1">
    <w:name w:val="Style Body Text 2 + Verdana 12 pt Justified Left:  0 cm Hanging...1"/>
    <w:basedOn w:val="BodyText2"/>
    <w:qFormat/>
    <w:rsid w:val="00360290"/>
    <w:pPr>
      <w:shd w:val="clear" w:color="auto" w:fill="CCFFFF"/>
      <w:ind w:left="540" w:hanging="540"/>
      <w:jc w:val="both"/>
    </w:pPr>
    <w:rPr>
      <w:rFonts w:ascii="Verdana" w:hAnsi="Verdana"/>
      <w:sz w:val="24"/>
      <w:szCs w:val="20"/>
    </w:rPr>
  </w:style>
  <w:style w:type="paragraph" w:styleId="StyleBodyText2Verdana10ptRedJustifiedLeft125cm" w:customStyle="1">
    <w:name w:val="Style Body Text 2 + Verdana 10 pt Red Justified Left:  125 cm"/>
    <w:basedOn w:val="BodyText2"/>
    <w:qFormat/>
    <w:rsid w:val="00360290"/>
    <w:pPr>
      <w:ind w:left="708" w:hanging="0"/>
      <w:jc w:val="both"/>
    </w:pPr>
    <w:rPr>
      <w:rFonts w:ascii="Verdana" w:hAnsi="Verdana"/>
      <w:color w:val="FF0000"/>
      <w:sz w:val="20"/>
      <w:szCs w:val="20"/>
    </w:rPr>
  </w:style>
  <w:style w:type="paragraph" w:styleId="Tableoffigures">
    <w:name w:val="table of figures"/>
    <w:basedOn w:val="Normal"/>
    <w:next w:val="Normal"/>
    <w:qFormat/>
    <w:rsid w:val="00360290"/>
    <w:pPr/>
    <w:rPr>
      <w:rFonts w:ascii="Times New Roman" w:hAnsi="Times New Roman"/>
      <w:sz w:val="24"/>
      <w:lang w:val="sk-SK" w:eastAsia="sk-SK"/>
    </w:rPr>
  </w:style>
  <w:style w:type="paragraph" w:styleId="StyleBodyText2Verdana12ptRedJustified" w:customStyle="1">
    <w:name w:val="Style Body Text 2 + Verdana 12 pt Red Justified"/>
    <w:basedOn w:val="StyleBodyText2Verdana12ptJustifiedLeft0cmHanging1"/>
    <w:qFormat/>
    <w:rsid w:val="00360290"/>
    <w:pPr>
      <w:shd w:fill="CCFFFF" w:val="clear"/>
      <w:tabs>
        <w:tab w:val="left" w:pos="720" w:leader="none"/>
      </w:tabs>
      <w:ind w:left="720" w:hanging="360"/>
    </w:pPr>
    <w:rPr>
      <w:color w:val="FF0000"/>
    </w:rPr>
  </w:style>
  <w:style w:type="paragraph" w:styleId="Obsah6">
    <w:name w:val="TOC 6"/>
    <w:basedOn w:val="Normal"/>
    <w:next w:val="Normal"/>
    <w:autoRedefine/>
    <w:uiPriority w:val="39"/>
    <w:rsid w:val="00360290"/>
    <w:pPr>
      <w:ind w:left="1200" w:hanging="0"/>
    </w:pPr>
    <w:rPr>
      <w:rFonts w:ascii="Calibri" w:hAnsi="Calibri" w:cs="Calibri"/>
      <w:sz w:val="18"/>
      <w:szCs w:val="18"/>
      <w:lang w:val="sk-SK" w:eastAsia="sk-SK"/>
    </w:rPr>
  </w:style>
  <w:style w:type="paragraph" w:styleId="Obsah7">
    <w:name w:val="TOC 7"/>
    <w:basedOn w:val="Normal"/>
    <w:next w:val="Normal"/>
    <w:autoRedefine/>
    <w:uiPriority w:val="39"/>
    <w:rsid w:val="00360290"/>
    <w:pPr>
      <w:ind w:left="1440" w:hanging="0"/>
    </w:pPr>
    <w:rPr>
      <w:rFonts w:ascii="Calibri" w:hAnsi="Calibri" w:cs="Calibri"/>
      <w:sz w:val="18"/>
      <w:szCs w:val="18"/>
      <w:lang w:val="sk-SK" w:eastAsia="sk-SK"/>
    </w:rPr>
  </w:style>
  <w:style w:type="paragraph" w:styleId="Obsah8">
    <w:name w:val="TOC 8"/>
    <w:basedOn w:val="Normal"/>
    <w:next w:val="Normal"/>
    <w:autoRedefine/>
    <w:uiPriority w:val="39"/>
    <w:rsid w:val="00360290"/>
    <w:pPr>
      <w:ind w:left="1680" w:hanging="0"/>
    </w:pPr>
    <w:rPr>
      <w:rFonts w:ascii="Calibri" w:hAnsi="Calibri" w:cs="Calibri"/>
      <w:sz w:val="18"/>
      <w:szCs w:val="18"/>
      <w:lang w:val="sk-SK" w:eastAsia="sk-SK"/>
    </w:rPr>
  </w:style>
  <w:style w:type="paragraph" w:styleId="Obsah9">
    <w:name w:val="TOC 9"/>
    <w:basedOn w:val="Normal"/>
    <w:next w:val="Normal"/>
    <w:autoRedefine/>
    <w:uiPriority w:val="39"/>
    <w:rsid w:val="00360290"/>
    <w:pPr>
      <w:ind w:left="1920" w:hanging="0"/>
    </w:pPr>
    <w:rPr>
      <w:rFonts w:ascii="Calibri" w:hAnsi="Calibri" w:cs="Calibri"/>
      <w:sz w:val="18"/>
      <w:szCs w:val="18"/>
      <w:lang w:val="sk-SK" w:eastAsia="sk-SK"/>
    </w:rPr>
  </w:style>
  <w:style w:type="paragraph" w:styleId="Anormal" w:customStyle="1">
    <w:name w:val="A_normal"/>
    <w:basedOn w:val="Normal"/>
    <w:link w:val="AnormalChar"/>
    <w:qFormat/>
    <w:rsid w:val="00360290"/>
    <w:pPr>
      <w:spacing w:before="120" w:after="120"/>
      <w:jc w:val="both"/>
    </w:pPr>
    <w:rPr>
      <w:rFonts w:ascii="Times New Roman" w:hAnsi="Times New Roman"/>
      <w:sz w:val="24"/>
      <w:lang w:val="sk-SK" w:eastAsia="sk-SK"/>
    </w:rPr>
  </w:style>
  <w:style w:type="paragraph" w:styleId="Tl3" w:customStyle="1">
    <w:name w:val="Štýl3"/>
    <w:basedOn w:val="Nadpis2"/>
    <w:link w:val="tl3Char1"/>
    <w:qFormat/>
    <w:rsid w:val="00360290"/>
    <w:pPr>
      <w:numPr>
        <w:ilvl w:val="0"/>
        <w:numId w:val="0"/>
      </w:numPr>
      <w:tabs>
        <w:tab w:val="clear" w:pos="720"/>
        <w:tab w:val="left" w:pos="360" w:leader="none"/>
        <w:tab w:val="left" w:pos="540" w:leader="none"/>
      </w:tabs>
      <w:spacing w:before="120" w:after="0"/>
      <w:ind w:left="851" w:hanging="720"/>
    </w:pPr>
    <w:rPr>
      <w:rFonts w:ascii="Times New Roman" w:hAnsi="Times New Roman" w:cs="Times New Roman"/>
      <w:b w:val="false"/>
      <w:iCs w:val="false"/>
      <w:color w:val="auto"/>
      <w:kern w:val="0"/>
      <w:lang w:val="sk-SK"/>
    </w:rPr>
  </w:style>
  <w:style w:type="paragraph" w:styleId="Odrkaa" w:customStyle="1">
    <w:name w:val="odrážka a)ň"/>
    <w:basedOn w:val="Normal"/>
    <w:qFormat/>
    <w:rsid w:val="00360290"/>
    <w:pPr>
      <w:jc w:val="both"/>
    </w:pPr>
    <w:rPr>
      <w:rFonts w:ascii="Times New Roman" w:hAnsi="Times New Roman"/>
      <w:sz w:val="24"/>
      <w:lang w:val="sk-SK" w:eastAsia="sk-SK"/>
    </w:rPr>
  </w:style>
  <w:style w:type="paragraph" w:styleId="Tl2" w:customStyle="1">
    <w:name w:val="Štýl2"/>
    <w:basedOn w:val="Nadpis1"/>
    <w:qFormat/>
    <w:rsid w:val="00360290"/>
    <w:pPr>
      <w:pageBreakBefore w:val="false"/>
      <w:numPr>
        <w:ilvl w:val="0"/>
        <w:numId w:val="0"/>
      </w:numPr>
      <w:spacing w:before="0" w:after="0"/>
    </w:pPr>
    <w:rPr>
      <w:rFonts w:ascii="Times New Roman" w:hAnsi="Times New Roman" w:cs="Times New Roman"/>
      <w:b/>
      <w:bCs w:val="false"/>
      <w:color w:val="000000"/>
      <w:kern w:val="0"/>
      <w:sz w:val="28"/>
      <w:szCs w:val="20"/>
      <w:lang w:val="sk-SK" w:eastAsia="sk-SK"/>
    </w:rPr>
  </w:style>
  <w:style w:type="paragraph" w:styleId="StyleHeading3ItalicChar" w:customStyle="1">
    <w:name w:val="Style Heading 3 + Italic Char"/>
    <w:basedOn w:val="Nadpis3"/>
    <w:link w:val="StyleHeading3ItalicCharChar"/>
    <w:qFormat/>
    <w:rsid w:val="00360290"/>
    <w:pPr>
      <w:numPr>
        <w:ilvl w:val="0"/>
        <w:numId w:val="0"/>
      </w:numPr>
      <w:tabs>
        <w:tab w:val="clear" w:pos="720"/>
        <w:tab w:val="left" w:pos="851" w:leader="none"/>
      </w:tabs>
      <w:spacing w:before="0" w:after="0"/>
      <w:ind w:left="851" w:hanging="454"/>
    </w:pPr>
    <w:rPr>
      <w:rFonts w:ascii="Arial Narrow" w:hAnsi="Arial Narrow" w:cs="Times New Roman"/>
      <w:color w:val="auto"/>
      <w:kern w:val="0"/>
      <w:sz w:val="22"/>
      <w:lang w:val="sk-SK" w:eastAsia="sk-SK"/>
    </w:rPr>
  </w:style>
  <w:style w:type="paragraph" w:styleId="BodyText21" w:customStyle="1">
    <w:name w:val="Body Text 21"/>
    <w:basedOn w:val="Normal"/>
    <w:semiHidden/>
    <w:qFormat/>
    <w:rsid w:val="00360290"/>
    <w:pPr>
      <w:widowControl w:val="false"/>
      <w:spacing w:lineRule="atLeast" w:line="360" w:before="120" w:after="120"/>
      <w:ind w:left="426" w:hanging="0"/>
      <w:jc w:val="both"/>
      <w:textAlignment w:val="baseline"/>
    </w:pPr>
    <w:rPr>
      <w:rFonts w:ascii="Times New Roman" w:hAnsi="Times New Roman"/>
      <w:sz w:val="24"/>
      <w:lang w:val="cs-CZ"/>
    </w:rPr>
  </w:style>
  <w:style w:type="paragraph" w:styleId="Schma1" w:customStyle="1">
    <w:name w:val="schéma 1"/>
    <w:qFormat/>
    <w:rsid w:val="00360290"/>
    <w:pPr>
      <w:widowControl/>
      <w:bidi w:val="0"/>
      <w:spacing w:lineRule="exact" w:line="180"/>
      <w:jc w:val="center"/>
    </w:pPr>
    <w:rPr>
      <w:rFonts w:ascii="Arial Narrow" w:hAnsi="Arial Narrow" w:eastAsia="Times New Roman" w:cs="Times New Roman"/>
      <w:b/>
      <w:i/>
      <w:color w:val="auto"/>
      <w:kern w:val="0"/>
      <w:sz w:val="19"/>
      <w:szCs w:val="20"/>
      <w:lang w:val="sk-SK" w:eastAsia="sk-SK" w:bidi="ar-SA"/>
    </w:rPr>
  </w:style>
  <w:style w:type="paragraph" w:styleId="AMpuntk" w:customStyle="1">
    <w:name w:val="AM_puntík"/>
    <w:basedOn w:val="Normal"/>
    <w:qFormat/>
    <w:rsid w:val="00360290"/>
    <w:pPr>
      <w:tabs>
        <w:tab w:val="clear" w:pos="720"/>
        <w:tab w:val="left" w:pos="1788" w:leader="none"/>
      </w:tabs>
      <w:overflowPunct w:val="true"/>
      <w:spacing w:before="0" w:after="40"/>
      <w:ind w:left="1788" w:hanging="360"/>
      <w:jc w:val="both"/>
      <w:textAlignment w:val="baseline"/>
    </w:pPr>
    <w:rPr>
      <w:sz w:val="20"/>
      <w:szCs w:val="20"/>
      <w:lang w:val="cs-CZ" w:eastAsia="cs-CZ"/>
    </w:rPr>
  </w:style>
  <w:style w:type="paragraph" w:styleId="CharChar1" w:customStyle="1">
    <w:name w:val="Char Char1"/>
    <w:basedOn w:val="Normal"/>
    <w:qFormat/>
    <w:rsid w:val="00360290"/>
    <w:pPr>
      <w:spacing w:lineRule="exact" w:line="240" w:before="0" w:after="160"/>
    </w:pPr>
    <w:rPr>
      <w:rFonts w:ascii="Tahoma" w:hAnsi="Tahoma" w:cs="Tahoma"/>
      <w:sz w:val="20"/>
      <w:szCs w:val="20"/>
      <w:lang w:val="sk-SK"/>
    </w:rPr>
  </w:style>
  <w:style w:type="paragraph" w:styleId="Toaheading">
    <w:name w:val="toa heading"/>
    <w:basedOn w:val="Normal"/>
    <w:next w:val="Tableofauthorities"/>
    <w:qFormat/>
    <w:rsid w:val="00360290"/>
    <w:pPr>
      <w:keepNext w:val="true"/>
      <w:spacing w:lineRule="atLeast" w:line="480"/>
    </w:pPr>
    <w:rPr>
      <w:rFonts w:ascii="Arial Black" w:hAnsi="Arial Black"/>
      <w:b/>
      <w:spacing w:val="-10"/>
      <w:kern w:val="2"/>
      <w:sz w:val="20"/>
      <w:szCs w:val="20"/>
      <w:lang w:val="sk-SK"/>
    </w:rPr>
  </w:style>
  <w:style w:type="paragraph" w:styleId="Tableofauthorities">
    <w:name w:val="table of authorities"/>
    <w:basedOn w:val="Normal"/>
    <w:next w:val="Normal"/>
    <w:qFormat/>
    <w:rsid w:val="00360290"/>
    <w:pPr>
      <w:ind w:left="240" w:hanging="240"/>
    </w:pPr>
    <w:rPr>
      <w:rFonts w:ascii="Times New Roman" w:hAnsi="Times New Roman"/>
      <w:sz w:val="24"/>
      <w:lang w:val="sk-SK" w:eastAsia="sk-SK"/>
    </w:rPr>
  </w:style>
  <w:style w:type="paragraph" w:styleId="POD" w:customStyle="1">
    <w:name w:val="POD"/>
    <w:basedOn w:val="Nadpis2"/>
    <w:uiPriority w:val="99"/>
    <w:qFormat/>
    <w:rsid w:val="00360290"/>
    <w:pPr>
      <w:widowControl w:val="false"/>
      <w:numPr>
        <w:ilvl w:val="0"/>
        <w:numId w:val="0"/>
      </w:numPr>
      <w:spacing w:lineRule="atLeast" w:line="360" w:before="240" w:after="60"/>
      <w:ind w:left="578" w:hanging="578"/>
      <w:textAlignment w:val="baseline"/>
    </w:pPr>
    <w:rPr>
      <w:rFonts w:ascii="Times New Roman" w:hAnsi="Times New Roman"/>
      <w:bCs/>
      <w:i/>
      <w:color w:val="auto"/>
      <w:kern w:val="0"/>
      <w:sz w:val="26"/>
      <w:szCs w:val="28"/>
      <w:lang w:val="sk-SK" w:eastAsia="cs-CZ"/>
    </w:rPr>
  </w:style>
  <w:style w:type="paragraph" w:styleId="Nadpis111" w:customStyle="1">
    <w:name w:val="Nadpis 11"/>
    <w:basedOn w:val="Normal"/>
    <w:qFormat/>
    <w:rsid w:val="00360290"/>
    <w:pPr>
      <w:keepNext w:val="true"/>
      <w:keepLines/>
      <w:tabs>
        <w:tab w:val="clear" w:pos="720"/>
        <w:tab w:val="left" w:pos="360" w:leader="none"/>
      </w:tabs>
      <w:spacing w:lineRule="atLeast" w:line="240" w:before="0" w:after="240"/>
      <w:ind w:left="360" w:hanging="360"/>
      <w:outlineLvl w:val="1"/>
    </w:pPr>
    <w:rPr>
      <w:rFonts w:cs="Arial"/>
      <w:b/>
      <w:kern w:val="2"/>
      <w:sz w:val="28"/>
      <w:szCs w:val="22"/>
      <w:lang w:val="sk-SK" w:eastAsia="sk-SK"/>
    </w:rPr>
  </w:style>
  <w:style w:type="paragraph" w:styleId="CharCharCharCharChar" w:customStyle="1">
    <w:name w:val="Char Char Char Char Char"/>
    <w:basedOn w:val="Normal"/>
    <w:qFormat/>
    <w:rsid w:val="00360290"/>
    <w:pPr>
      <w:spacing w:lineRule="exact" w:line="240" w:before="0" w:after="160"/>
    </w:pPr>
    <w:rPr>
      <w:rFonts w:ascii="Tahoma" w:hAnsi="Tahoma" w:cs="Tahoma"/>
      <w:sz w:val="20"/>
      <w:szCs w:val="20"/>
      <w:lang w:val="sk-SK"/>
    </w:rPr>
  </w:style>
  <w:style w:type="paragraph" w:styleId="Char2" w:customStyle="1">
    <w:name w:val="Char2"/>
    <w:basedOn w:val="Normal"/>
    <w:qFormat/>
    <w:rsid w:val="00360290"/>
    <w:pPr>
      <w:spacing w:lineRule="exact" w:line="240" w:before="0" w:after="160"/>
      <w:ind w:firstLine="720"/>
    </w:pPr>
    <w:rPr>
      <w:rFonts w:ascii="Tahoma" w:hAnsi="Tahoma"/>
      <w:sz w:val="20"/>
      <w:szCs w:val="20"/>
    </w:rPr>
  </w:style>
  <w:style w:type="paragraph" w:styleId="CharCharCharCharCharCharCharCharCharCharCharChar1CharCharCharCharCharCharChar" w:customStyle="1">
    <w:name w:val="Char Char Char Char Char Char Char Char Char Char Char Char1 Char Char Char Char Char Char Char"/>
    <w:basedOn w:val="Normal"/>
    <w:qFormat/>
    <w:rsid w:val="00360290"/>
    <w:pPr>
      <w:spacing w:lineRule="exact" w:line="240" w:before="0" w:after="160"/>
    </w:pPr>
    <w:rPr>
      <w:rFonts w:ascii="Tahoma" w:hAnsi="Tahoma" w:cs="Tahoma"/>
      <w:sz w:val="20"/>
      <w:szCs w:val="20"/>
      <w:lang w:val="sk-SK"/>
    </w:rPr>
  </w:style>
  <w:style w:type="paragraph" w:styleId="Odsekzoznamu1" w:customStyle="1">
    <w:name w:val="Odsek zoznamu1"/>
    <w:basedOn w:val="Normal"/>
    <w:qFormat/>
    <w:rsid w:val="00360290"/>
    <w:pPr>
      <w:ind w:left="708" w:hanging="0"/>
    </w:pPr>
    <w:rPr>
      <w:rFonts w:ascii="Times New Roman" w:hAnsi="Times New Roman"/>
      <w:sz w:val="24"/>
      <w:lang w:val="sk-SK" w:eastAsia="sk-SK"/>
    </w:rPr>
  </w:style>
  <w:style w:type="paragraph" w:styleId="Char21" w:customStyle="1">
    <w:name w:val="Char21"/>
    <w:basedOn w:val="Normal"/>
    <w:uiPriority w:val="99"/>
    <w:qFormat/>
    <w:rsid w:val="00360290"/>
    <w:pPr>
      <w:spacing w:lineRule="exact" w:line="240" w:before="0" w:after="160"/>
      <w:ind w:firstLine="720"/>
    </w:pPr>
    <w:rPr>
      <w:rFonts w:ascii="Tahoma" w:hAnsi="Tahoma"/>
      <w:sz w:val="20"/>
      <w:szCs w:val="20"/>
    </w:rPr>
  </w:style>
  <w:style w:type="paragraph" w:styleId="ListParagraph1" w:customStyle="1">
    <w:name w:val="List Paragraph1"/>
    <w:basedOn w:val="Normal"/>
    <w:qFormat/>
    <w:rsid w:val="00360290"/>
    <w:pPr>
      <w:ind w:left="708" w:hanging="0"/>
    </w:pPr>
    <w:rPr>
      <w:rFonts w:ascii="Times New Roman" w:hAnsi="Times New Roman"/>
      <w:sz w:val="24"/>
      <w:lang w:val="sk-SK" w:eastAsia="sk-SK"/>
    </w:rPr>
  </w:style>
  <w:style w:type="paragraph" w:styleId="Podnadpis">
    <w:name w:val="Subtitle"/>
    <w:basedOn w:val="Normal"/>
    <w:next w:val="Normal"/>
    <w:link w:val="PodtitulChar"/>
    <w:uiPriority w:val="99"/>
    <w:qFormat/>
    <w:rsid w:val="00360290"/>
    <w:pPr>
      <w:spacing w:lineRule="auto" w:line="276" w:before="0" w:after="200"/>
    </w:pPr>
    <w:rPr>
      <w:rFonts w:ascii="Franklin Gothic Medium" w:hAnsi="Franklin Gothic Medium"/>
      <w:i/>
      <w:iCs/>
      <w:color w:val="4F81BD"/>
      <w:spacing w:val="15"/>
      <w:sz w:val="24"/>
      <w:lang w:val="sk-SK"/>
    </w:rPr>
  </w:style>
  <w:style w:type="paragraph" w:styleId="Revision">
    <w:name w:val="Revision"/>
    <w:uiPriority w:val="99"/>
    <w:semiHidden/>
    <w:qFormat/>
    <w:rsid w:val="00360290"/>
    <w:pPr>
      <w:widowControl/>
      <w:bidi w:val="0"/>
      <w:jc w:val="left"/>
    </w:pPr>
    <w:rPr>
      <w:rFonts w:ascii="Times New Roman" w:hAnsi="Times New Roman" w:eastAsia="Times New Roman" w:cs="Times New Roman"/>
      <w:color w:val="auto"/>
      <w:kern w:val="0"/>
      <w:sz w:val="24"/>
      <w:szCs w:val="24"/>
      <w:lang w:val="sk-SK" w:eastAsia="sk-SK" w:bidi="ar-SA"/>
    </w:rPr>
  </w:style>
  <w:style w:type="paragraph" w:styleId="CharCharCharCharCarCarCharCharCharCharCharCharChar" w:customStyle="1">
    <w:name w:val="Char Char Char Char Car Car Char Char Char Char Char Char Char"/>
    <w:basedOn w:val="Normal"/>
    <w:uiPriority w:val="99"/>
    <w:qFormat/>
    <w:rsid w:val="00360290"/>
    <w:pPr>
      <w:spacing w:lineRule="exact" w:line="240" w:before="0" w:after="160"/>
    </w:pPr>
    <w:rPr>
      <w:rFonts w:ascii="Tahoma" w:hAnsi="Tahoma" w:cs="Tahoma"/>
      <w:sz w:val="20"/>
      <w:szCs w:val="20"/>
      <w:lang w:val="sk-SK"/>
    </w:rPr>
  </w:style>
  <w:style w:type="paragraph" w:styleId="NoSpacing">
    <w:name w:val="No Spacing"/>
    <w:uiPriority w:val="99"/>
    <w:qFormat/>
    <w:rsid w:val="00360290"/>
    <w:pPr>
      <w:widowControl/>
      <w:bidi w:val="0"/>
      <w:jc w:val="left"/>
    </w:pPr>
    <w:rPr>
      <w:rFonts w:ascii="Times New Roman" w:hAnsi="Times New Roman" w:eastAsia="Times New Roman" w:cs="Times New Roman"/>
      <w:color w:val="auto"/>
      <w:kern w:val="0"/>
      <w:sz w:val="24"/>
      <w:szCs w:val="24"/>
      <w:lang w:val="sk-SK" w:eastAsia="sk-SK" w:bidi="ar-SA"/>
    </w:rPr>
  </w:style>
  <w:style w:type="paragraph" w:styleId="Char22" w:customStyle="1">
    <w:name w:val="Char22"/>
    <w:basedOn w:val="Normal"/>
    <w:qFormat/>
    <w:rsid w:val="00360290"/>
    <w:pPr>
      <w:spacing w:lineRule="exact" w:line="240" w:before="0" w:after="160"/>
      <w:ind w:firstLine="720"/>
    </w:pPr>
    <w:rPr>
      <w:rFonts w:ascii="Tahoma" w:hAnsi="Tahoma"/>
      <w:sz w:val="20"/>
      <w:szCs w:val="20"/>
    </w:rPr>
  </w:style>
  <w:style w:type="paragraph" w:styleId="Odsekzoznamu2" w:customStyle="1">
    <w:name w:val="Odsek zoznamu2"/>
    <w:basedOn w:val="Normal"/>
    <w:qFormat/>
    <w:rsid w:val="00360290"/>
    <w:pPr>
      <w:ind w:left="708" w:hanging="0"/>
    </w:pPr>
    <w:rPr>
      <w:rFonts w:ascii="Times New Roman" w:hAnsi="Times New Roman"/>
      <w:sz w:val="24"/>
      <w:lang w:val="sk-SK" w:eastAsia="sk-SK"/>
    </w:rPr>
  </w:style>
  <w:style w:type="paragraph" w:styleId="CharCharCharCharCharChar1CharChar" w:customStyle="1">
    <w:name w:val="Char Char Char Char Char Char1 Char Char"/>
    <w:basedOn w:val="Normal"/>
    <w:qFormat/>
    <w:rsid w:val="00360290"/>
    <w:pPr>
      <w:spacing w:lineRule="exact" w:line="240" w:before="0" w:after="160"/>
    </w:pPr>
    <w:rPr>
      <w:rFonts w:ascii="Tahoma" w:hAnsi="Tahoma" w:cs="Tahoma"/>
      <w:sz w:val="20"/>
      <w:szCs w:val="20"/>
      <w:lang w:val="sk-SK"/>
    </w:rPr>
  </w:style>
  <w:style w:type="paragraph" w:styleId="Manualnormal" w:customStyle="1">
    <w:name w:val="Manual normal"/>
    <w:basedOn w:val="Normal"/>
    <w:link w:val="ManualnormalChar"/>
    <w:qFormat/>
    <w:rsid w:val="00360290"/>
    <w:pPr>
      <w:jc w:val="both"/>
      <w:outlineLvl w:val="0"/>
    </w:pPr>
    <w:rPr>
      <w:rFonts w:ascii="Times New Roman" w:hAnsi="Times New Roman"/>
      <w:sz w:val="22"/>
      <w:szCs w:val="22"/>
      <w:lang w:val="sk-SK" w:eastAsia="sk-SK"/>
    </w:rPr>
  </w:style>
  <w:style w:type="paragraph" w:styleId="Textvysvetlivky1" w:customStyle="1">
    <w:name w:val="Text vysvetlivky1"/>
    <w:basedOn w:val="Normal"/>
    <w:link w:val="TextvysvetlivkyChar"/>
    <w:qFormat/>
    <w:rsid w:val="00360290"/>
    <w:pPr/>
    <w:rPr>
      <w:rFonts w:ascii="Times New Roman" w:hAnsi="Times New Roman"/>
      <w:sz w:val="20"/>
      <w:szCs w:val="20"/>
      <w:lang w:val="sk-SK" w:eastAsia="sk-SK"/>
    </w:rPr>
  </w:style>
  <w:style w:type="paragraph" w:styleId="Index1">
    <w:name w:val="index 1"/>
    <w:basedOn w:val="Normal"/>
    <w:next w:val="Normal"/>
    <w:autoRedefine/>
    <w:qFormat/>
    <w:rsid w:val="00360290"/>
    <w:pPr>
      <w:ind w:left="240" w:hanging="240"/>
    </w:pPr>
    <w:rPr>
      <w:rFonts w:ascii="Calibri" w:hAnsi="Calibri" w:cs="Calibri"/>
      <w:sz w:val="20"/>
      <w:szCs w:val="20"/>
      <w:lang w:val="sk-SK" w:eastAsia="sk-SK"/>
    </w:rPr>
  </w:style>
  <w:style w:type="paragraph" w:styleId="Index2">
    <w:name w:val="index 2"/>
    <w:basedOn w:val="Normal"/>
    <w:next w:val="Normal"/>
    <w:autoRedefine/>
    <w:qFormat/>
    <w:rsid w:val="00360290"/>
    <w:pPr>
      <w:ind w:left="480" w:hanging="240"/>
    </w:pPr>
    <w:rPr>
      <w:rFonts w:ascii="Calibri" w:hAnsi="Calibri" w:cs="Calibri"/>
      <w:sz w:val="20"/>
      <w:szCs w:val="20"/>
      <w:lang w:val="sk-SK" w:eastAsia="sk-SK"/>
    </w:rPr>
  </w:style>
  <w:style w:type="paragraph" w:styleId="Index3">
    <w:name w:val="index 3"/>
    <w:basedOn w:val="Normal"/>
    <w:next w:val="Normal"/>
    <w:autoRedefine/>
    <w:qFormat/>
    <w:rsid w:val="00360290"/>
    <w:pPr>
      <w:ind w:left="720" w:hanging="240"/>
    </w:pPr>
    <w:rPr>
      <w:rFonts w:ascii="Calibri" w:hAnsi="Calibri" w:cs="Calibri"/>
      <w:sz w:val="20"/>
      <w:szCs w:val="20"/>
      <w:lang w:val="sk-SK" w:eastAsia="sk-SK"/>
    </w:rPr>
  </w:style>
  <w:style w:type="paragraph" w:styleId="Index4">
    <w:name w:val="index 4"/>
    <w:basedOn w:val="Normal"/>
    <w:next w:val="Normal"/>
    <w:autoRedefine/>
    <w:qFormat/>
    <w:rsid w:val="00360290"/>
    <w:pPr>
      <w:ind w:left="960" w:hanging="240"/>
    </w:pPr>
    <w:rPr>
      <w:rFonts w:ascii="Calibri" w:hAnsi="Calibri" w:cs="Calibri"/>
      <w:sz w:val="20"/>
      <w:szCs w:val="20"/>
      <w:lang w:val="sk-SK" w:eastAsia="sk-SK"/>
    </w:rPr>
  </w:style>
  <w:style w:type="paragraph" w:styleId="Index5">
    <w:name w:val="index 5"/>
    <w:basedOn w:val="Normal"/>
    <w:next w:val="Normal"/>
    <w:autoRedefine/>
    <w:qFormat/>
    <w:rsid w:val="00360290"/>
    <w:pPr>
      <w:ind w:left="1200" w:hanging="240"/>
    </w:pPr>
    <w:rPr>
      <w:rFonts w:ascii="Calibri" w:hAnsi="Calibri" w:cs="Calibri"/>
      <w:sz w:val="20"/>
      <w:szCs w:val="20"/>
      <w:lang w:val="sk-SK" w:eastAsia="sk-SK"/>
    </w:rPr>
  </w:style>
  <w:style w:type="paragraph" w:styleId="Index6">
    <w:name w:val="index 6"/>
    <w:basedOn w:val="Normal"/>
    <w:next w:val="Normal"/>
    <w:autoRedefine/>
    <w:qFormat/>
    <w:rsid w:val="00360290"/>
    <w:pPr>
      <w:ind w:left="1440" w:hanging="240"/>
    </w:pPr>
    <w:rPr>
      <w:rFonts w:ascii="Calibri" w:hAnsi="Calibri" w:cs="Calibri"/>
      <w:sz w:val="20"/>
      <w:szCs w:val="20"/>
      <w:lang w:val="sk-SK" w:eastAsia="sk-SK"/>
    </w:rPr>
  </w:style>
  <w:style w:type="paragraph" w:styleId="Index7">
    <w:name w:val="index 7"/>
    <w:basedOn w:val="Normal"/>
    <w:next w:val="Normal"/>
    <w:autoRedefine/>
    <w:qFormat/>
    <w:rsid w:val="00360290"/>
    <w:pPr>
      <w:ind w:left="1680" w:hanging="240"/>
    </w:pPr>
    <w:rPr>
      <w:rFonts w:ascii="Calibri" w:hAnsi="Calibri" w:cs="Calibri"/>
      <w:sz w:val="20"/>
      <w:szCs w:val="20"/>
      <w:lang w:val="sk-SK" w:eastAsia="sk-SK"/>
    </w:rPr>
  </w:style>
  <w:style w:type="paragraph" w:styleId="Index8">
    <w:name w:val="index 8"/>
    <w:basedOn w:val="Normal"/>
    <w:next w:val="Normal"/>
    <w:autoRedefine/>
    <w:qFormat/>
    <w:rsid w:val="00360290"/>
    <w:pPr>
      <w:ind w:left="1920" w:hanging="240"/>
    </w:pPr>
    <w:rPr>
      <w:rFonts w:ascii="Calibri" w:hAnsi="Calibri" w:cs="Calibri"/>
      <w:sz w:val="20"/>
      <w:szCs w:val="20"/>
      <w:lang w:val="sk-SK" w:eastAsia="sk-SK"/>
    </w:rPr>
  </w:style>
  <w:style w:type="paragraph" w:styleId="Index9">
    <w:name w:val="index 9"/>
    <w:basedOn w:val="Normal"/>
    <w:next w:val="Normal"/>
    <w:autoRedefine/>
    <w:qFormat/>
    <w:rsid w:val="00360290"/>
    <w:pPr>
      <w:ind w:left="2160" w:hanging="240"/>
    </w:pPr>
    <w:rPr>
      <w:rFonts w:ascii="Calibri" w:hAnsi="Calibri" w:cs="Calibri"/>
      <w:sz w:val="20"/>
      <w:szCs w:val="20"/>
      <w:lang w:val="sk-SK" w:eastAsia="sk-SK"/>
    </w:rPr>
  </w:style>
  <w:style w:type="paragraph" w:styleId="Indexheading">
    <w:name w:val="index heading"/>
    <w:basedOn w:val="Normal"/>
    <w:next w:val="Index1"/>
    <w:qFormat/>
    <w:rsid w:val="00360290"/>
    <w:pPr>
      <w:spacing w:before="120" w:after="120"/>
    </w:pPr>
    <w:rPr>
      <w:rFonts w:ascii="Calibri" w:hAnsi="Calibri" w:cs="Calibri"/>
      <w:b/>
      <w:bCs/>
      <w:i/>
      <w:iCs/>
      <w:sz w:val="20"/>
      <w:szCs w:val="20"/>
      <w:lang w:val="sk-SK" w:eastAsia="sk-SK"/>
    </w:rPr>
  </w:style>
  <w:style w:type="paragraph" w:styleId="Nadpis31" w:customStyle="1">
    <w:name w:val="nadpis 3"/>
    <w:basedOn w:val="Nadpis3"/>
    <w:uiPriority w:val="99"/>
    <w:qFormat/>
    <w:rsid w:val="00360290"/>
    <w:pPr>
      <w:numPr>
        <w:ilvl w:val="0"/>
        <w:numId w:val="0"/>
      </w:numPr>
      <w:tabs>
        <w:tab w:val="clear" w:pos="720"/>
        <w:tab w:val="left" w:pos="1163" w:leader="none"/>
      </w:tabs>
      <w:spacing w:before="0" w:after="0"/>
      <w:ind w:left="1163" w:hanging="454"/>
    </w:pPr>
    <w:rPr>
      <w:rFonts w:ascii="Times New Roman" w:hAnsi="Times New Roman" w:cs="Times New Roman"/>
      <w:iCs w:val="false"/>
      <w:color w:val="auto"/>
      <w:kern w:val="0"/>
      <w:sz w:val="28"/>
      <w:szCs w:val="28"/>
      <w:lang w:val="sk-SK" w:eastAsia="sk-SK"/>
    </w:rPr>
  </w:style>
  <w:style w:type="paragraph" w:styleId="Nadpis2DP" w:customStyle="1">
    <w:name w:val="Nadpis 2 DP"/>
    <w:basedOn w:val="Nadpis2"/>
    <w:uiPriority w:val="99"/>
    <w:qFormat/>
    <w:rsid w:val="00360290"/>
    <w:pPr>
      <w:numPr>
        <w:ilvl w:val="0"/>
        <w:numId w:val="0"/>
      </w:numPr>
      <w:tabs>
        <w:tab w:val="clear" w:pos="720"/>
        <w:tab w:val="left" w:pos="454" w:leader="none"/>
      </w:tabs>
      <w:spacing w:before="0" w:after="0"/>
      <w:ind w:left="454" w:hanging="454"/>
    </w:pPr>
    <w:rPr>
      <w:rFonts w:cs="Times New Roman"/>
      <w:iCs w:val="false"/>
      <w:color w:val="auto"/>
      <w:kern w:val="0"/>
      <w:sz w:val="32"/>
      <w:szCs w:val="32"/>
      <w:lang w:val="sk-SK"/>
    </w:rPr>
  </w:style>
  <w:style w:type="paragraph" w:styleId="Koncovpoznmka">
    <w:name w:val="Endnote Text"/>
    <w:basedOn w:val="Normal"/>
    <w:link w:val="TextvysvetlivkyChar1"/>
    <w:uiPriority w:val="99"/>
    <w:rsid w:val="00360290"/>
    <w:pPr/>
    <w:rPr>
      <w:rFonts w:ascii="Times New Roman" w:hAnsi="Times New Roman"/>
      <w:sz w:val="20"/>
      <w:szCs w:val="20"/>
      <w:lang w:val="sk-SK" w:eastAsia="sk-SK"/>
    </w:rPr>
  </w:style>
  <w:style w:type="paragraph" w:styleId="NoteHeading">
    <w:name w:val="Note Heading"/>
    <w:basedOn w:val="Normal"/>
    <w:next w:val="Normal"/>
    <w:link w:val="NadpispoznmkyChar"/>
    <w:qFormat/>
    <w:rsid w:val="00360290"/>
    <w:pPr>
      <w:tabs>
        <w:tab w:val="clear" w:pos="720"/>
      </w:tabs>
      <w:ind w:left="0" w:hanging="0"/>
      <w:jc w:val="both"/>
    </w:pPr>
    <w:rPr>
      <w:rFonts w:ascii="Times New Roman" w:hAnsi="Times New Roman"/>
      <w:sz w:val="24"/>
      <w:lang w:val="sk-SK" w:eastAsia="cs-CZ"/>
    </w:rPr>
  </w:style>
  <w:style w:type="paragraph" w:styleId="EVSTEXT" w:customStyle="1">
    <w:name w:val="EVS - TEXT"/>
    <w:basedOn w:val="Telotextu"/>
    <w:qFormat/>
    <w:rsid w:val="00c53519"/>
    <w:pPr>
      <w:spacing w:lineRule="auto" w:line="276" w:before="200" w:after="120"/>
      <w:jc w:val="both"/>
    </w:pPr>
    <w:rPr>
      <w:rFonts w:ascii="Times New Roman" w:hAnsi="Times New Roman" w:eastAsia="MS Mincho"/>
      <w:sz w:val="24"/>
      <w:lang w:val="en-GB" w:eastAsia="da-DK"/>
    </w:rPr>
  </w:style>
  <w:style w:type="paragraph" w:styleId="Tl1" w:customStyle="1">
    <w:name w:val="Štýl1"/>
    <w:basedOn w:val="Normal"/>
    <w:qFormat/>
    <w:rsid w:val="00401935"/>
    <w:pPr>
      <w:jc w:val="both"/>
    </w:pPr>
    <w:rPr>
      <w:rFonts w:ascii="Tahoma" w:hAnsi="Tahoma" w:cs="Tahoma"/>
      <w:sz w:val="18"/>
      <w:szCs w:val="18"/>
      <w:lang w:val="sk-SK"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rsid w:val="00a40230"/>
    <w:rPr>
      <w:sz w:val="19"/>
    </w:rPr>
    <w:tblPr>
      <w:tblBorders>
        <w:bottom w:val="single" w:color="72C7E7" w:sz="4" w:space="0"/>
        <w:insideH w:val="single" w:color="72C7E7" w:sz="4" w:space="0"/>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72C7E7"/>
      </w:tcPr>
    </w:tblStylePr>
    <w:tblStylePr w:type="firstCol">
      <w:rPr>
        <w:sz w:val="19"/>
      </w:rPr>
      <w:tblPr/>
    </w:tblStylePr>
  </w:style>
  <w:style w:type="table" w:customStyle="1" w:styleId="Deloittetable1">
    <w:name w:val="Deloitte table 1"/>
    <w:basedOn w:val="Normlnatabuka"/>
    <w:rsid w:val="00a40230"/>
    <w:rPr>
      <w:sz w:val="19"/>
    </w:rPr>
    <w:tblPr>
      <w:tblBorders>
        <w:bottom w:val="single" w:color="92D400" w:sz="4" w:space="0"/>
        <w:insideH w:val="single" w:color="92D400" w:sz="4" w:space="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sz w:val="19"/>
      </w:rPr>
      <w:tblPr/>
    </w:tblStylePr>
  </w:style>
  <w:style w:type="table" w:customStyle="1" w:styleId="Deloittetable2">
    <w:name w:val="Deloitte table 2"/>
    <w:basedOn w:val="Normlnatabuka"/>
    <w:rsid w:val="00a40230"/>
    <w:rPr>
      <w:sz w:val="19"/>
    </w:rPr>
    <w:tblPr>
      <w:tblBorders>
        <w:bottom w:val="single" w:color="00A1DE" w:sz="4" w:space="0"/>
        <w:insideH w:val="single" w:color="00A1DE" w:sz="4" w:space="0"/>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00A1DE"/>
      </w:tcPr>
    </w:tblStylePr>
    <w:tblStylePr w:type="firstCol">
      <w:rPr>
        <w:sz w:val="19"/>
      </w:rPr>
      <w:tblPr/>
    </w:tblStylePr>
  </w:style>
  <w:style w:type="table" w:styleId="Tabukaspriestorovmiefektmi1">
    <w:name w:val="Table 3D effects 1"/>
    <w:basedOn w:val="Normlnatabuka"/>
    <w:rsid w:val="00ce00be"/>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Deloittetable4">
    <w:name w:val="Deloitte table 4"/>
    <w:basedOn w:val="Normlnatabuka"/>
    <w:rsid w:val="00a40230"/>
    <w:rPr>
      <w:sz w:val="19"/>
    </w:rPr>
    <w:tblPr>
      <w:tblBorders>
        <w:bottom w:val="single" w:color="3C8A2E" w:sz="4" w:space="0"/>
        <w:insideH w:val="single" w:color="3C8A2E" w:sz="4" w:space="0"/>
      </w:tblBorders>
      <w:tblCellMar>
        <w:top w:w="28" w:type="dxa"/>
        <w:left w:w="28" w:type="dxa"/>
        <w:bottom w:w="28" w:type="dxa"/>
        <w:right w:w="28" w:type="dxa"/>
      </w:tblCellMar>
    </w:tblPr>
    <w:tblStylePr w:type="firstRow">
      <w:rPr>
        <w:b/>
        <w:color w:val="FFFFFF"/>
        <w:sz w:val="19"/>
      </w:rPr>
      <w:tblPr/>
      <w:tcPr>
        <w:shd w:val="clear" w:color="auto" w:fill="3C8A2E"/>
      </w:tcPr>
    </w:tblStylePr>
    <w:tblStylePr w:type="firstCol">
      <w:rPr>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sz w:val="19"/>
    </w:rPr>
    <w:tblPr>
      <w:tblBorders>
        <w:bottom w:val="single" w:color="C9DD03" w:sz="4" w:space="0"/>
        <w:insideH w:val="single" w:color="C9DD03" w:sz="4" w:space="0"/>
      </w:tblBorders>
      <w:tblCellMar>
        <w:top w:w="28" w:type="dxa"/>
        <w:left w:w="28" w:type="dxa"/>
        <w:bottom w:w="28" w:type="dxa"/>
        <w:right w:w="28" w:type="dxa"/>
      </w:tblCellMar>
    </w:tblPr>
    <w:tcPr>
      <w:shd w:val="clear" w:color="auto" w:fill="FFFFFF"/>
    </w:tcPr>
    <w:tblStylePr w:type="firstRow">
      <w:rPr>
        <w:b/>
        <w:color w:val="000000"/>
        <w:sz w:val="19"/>
      </w:rPr>
      <w:tblPr/>
      <w:tcPr>
        <w:shd w:val="clear" w:color="auto" w:fill="C9DD03"/>
      </w:tcPr>
    </w:tblStylePr>
    <w:tblStylePr w:type="firstCol">
      <w:pPr>
        <w:wordWrap/>
        <w:spacing w:beforeLines="0" w:afterLines="0" w:line="240" w:lineRule="auto"/>
      </w:pPr>
      <w:rPr>
        <w:sz w:val="19"/>
      </w:rPr>
      <w:tblPr/>
    </w:tblStylePr>
  </w:style>
  <w:style w:type="table" w:customStyle="1" w:styleId="Style1">
    <w:name w:val="Style1"/>
    <w:basedOn w:val="Normlnatabuka"/>
    <w:rsid w:val="00ce00be"/>
    <w:rPr>
      <w:sz w:val="19"/>
    </w:rPr>
  </w:style>
  <w:style w:type="table" w:customStyle="1" w:styleId="Deloittetable6">
    <w:name w:val="Deloitte table 6"/>
    <w:basedOn w:val="Normlnatabuka"/>
    <w:rsid w:val="00a40230"/>
    <w:rPr>
      <w:sz w:val="19"/>
    </w:rPr>
    <w:tblPr>
      <w:tblBorders>
        <w:bottom w:val="single" w:color="52D0FF" w:sz="4" w:space="0"/>
        <w:insideH w:val="single" w:color="52D0FF" w:sz="4" w:space="0"/>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52D0FF"/>
      </w:tcPr>
    </w:tblStylePr>
    <w:tblStylePr w:type="firstCol">
      <w:pPr>
        <w:wordWrap/>
        <w:spacing w:beforeLines="0" w:afterLines="0" w:line="240" w:lineRule="auto"/>
      </w:pPr>
      <w:rPr>
        <w:sz w:val="19"/>
      </w:rPr>
      <w:tblPr/>
    </w:tblStylePr>
  </w:style>
  <w:style w:type="table" w:customStyle="1" w:styleId="Deloittetable7">
    <w:name w:val="Deloitte table 7"/>
    <w:basedOn w:val="Normlnatabuka"/>
    <w:rsid w:val="00a40230"/>
    <w:rPr>
      <w:sz w:val="19"/>
    </w:rPr>
    <w:tblPr>
      <w:tblBorders>
        <w:bottom w:val="single" w:color="2D6823" w:sz="4" w:space="0"/>
        <w:insideH w:val="single" w:color="2D6823" w:sz="4" w:space="0"/>
      </w:tblBorders>
      <w:tblCellMar>
        <w:top w:w="28" w:type="dxa"/>
        <w:left w:w="28" w:type="dxa"/>
        <w:bottom w:w="28" w:type="dxa"/>
        <w:right w:w="28" w:type="dxa"/>
      </w:tblCellMar>
    </w:tblPr>
    <w:tcPr>
      <w:shd w:val="clear" w:color="auto" w:fill="FFFFFF"/>
    </w:tcPr>
    <w:tblStylePr w:type="firstRow">
      <w:rPr>
        <w:b/>
        <w:color w:val="FFFFFF"/>
        <w:sz w:val="19"/>
      </w:rPr>
      <w:tblPr/>
      <w:tcPr>
        <w:shd w:val="clear" w:color="auto" w:fill="2D6823"/>
      </w:tcPr>
    </w:tblStylePr>
    <w:tblStylePr w:type="firstCol">
      <w:pPr>
        <w:wordWrap/>
        <w:spacing w:beforeLines="0" w:afterLines="0" w:line="240" w:lineRule="auto"/>
      </w:pPr>
      <w:rPr>
        <w:sz w:val="19"/>
      </w:rPr>
      <w:tbl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Deloittetable8">
    <w:name w:val="Deloitte table 8"/>
    <w:basedOn w:val="Normlnatabuka"/>
    <w:rsid w:val="006f2c90"/>
    <w:rPr>
      <w:sz w:val="19"/>
    </w:rPr>
    <w:tblPr>
      <w:tblBorders>
        <w:top w:val="single" w:color="2D6823" w:sz="4" w:space="0"/>
        <w:bottom w:val="single" w:color="2D6823" w:sz="4" w:space="0"/>
        <w:insideH w:val="single" w:color="2D6823" w:sz="4" w:space="0"/>
      </w:tblBorders>
      <w:tblCellMar>
        <w:top w:w="28" w:type="dxa"/>
        <w:left w:w="28" w:type="dxa"/>
        <w:bottom w:w="28" w:type="dxa"/>
        <w:right w:w="28" w:type="dxa"/>
      </w:tblCellMar>
    </w:tblPr>
    <w:tblStylePr w:type="firstRow">
      <w:rPr>
        <w:sz w:val="19"/>
      </w:rPr>
      <w:tblPr/>
    </w:tblStylePr>
    <w:tblStylePr w:type="firstCol">
      <w:pPr>
        <w:wordWrap/>
        <w:spacing w:beforeLines="0" w:afterLines="0" w:line="240" w:lineRule="auto"/>
      </w:pPr>
      <w:rPr>
        <w:b/>
        <w:color w:val="FFFFFF"/>
        <w:sz w:val="19"/>
      </w:rPr>
      <w:tblPr/>
      <w:tcPr>
        <w:shd w:val="clear" w:color="auto" w:fill="2D6823"/>
      </w:tcPr>
    </w:tblStylePr>
  </w:style>
  <w:style w:type="table" w:customStyle="1" w:styleId="Deloittetable81">
    <w:name w:val="Deloitte table 8.1"/>
    <w:basedOn w:val="Normlnatabuka"/>
    <w:rsid w:val="006f2c90"/>
    <w:rPr>
      <w:sz w:val="19"/>
    </w:rPr>
    <w:tblPr>
      <w:tblBorders>
        <w:top w:val="single" w:color="92D400" w:sz="4" w:space="0"/>
        <w:bottom w:val="single" w:color="92D400" w:sz="4" w:space="0"/>
        <w:insideH w:val="single" w:color="92D400" w:sz="4" w:space="0"/>
      </w:tblBorders>
      <w:tblCellMar>
        <w:top w:w="28" w:type="dxa"/>
        <w:left w:w="28" w:type="dxa"/>
        <w:bottom w:w="28" w:type="dxa"/>
        <w:right w:w="28" w:type="dxa"/>
      </w:tblCellMar>
    </w:tblPr>
    <w:tcPr>
      <w:shd w:val="clear" w:color="auto" w:fill="FFFFFF"/>
    </w:tcPr>
    <w:tblStylePr w:type="firstRow">
      <w:rPr>
        <w:sz w:val="19"/>
      </w:rPr>
      <w:tblPr/>
    </w:tblStylePr>
    <w:tblStylePr w:type="firstCol">
      <w:pPr>
        <w:wordWrap/>
        <w:spacing w:beforeLines="0" w:afterLines="0" w:line="240" w:lineRule="auto"/>
      </w:pPr>
      <w:rPr>
        <w:b/>
        <w:color w:val="FFFFFF"/>
        <w:sz w:val="19"/>
      </w:rPr>
      <w:tblPr/>
      <w:tcPr>
        <w:shd w:val="clear" w:color="auto" w:fill="92D400"/>
      </w:tcPr>
    </w:tblStylePr>
  </w:style>
  <w:style w:type="table" w:customStyle="1" w:styleId="Deloittetable82">
    <w:name w:val="Deloitte table 8.2"/>
    <w:basedOn w:val="Normlnatabuka"/>
    <w:rsid w:val="006f6c05"/>
    <w:rPr>
      <w:sz w:val="19"/>
    </w:rPr>
    <w:tblPr>
      <w:tblBorders>
        <w:top w:val="single" w:color="00A1DE" w:sz="4" w:space="0"/>
        <w:bottom w:val="single" w:color="00A1DE" w:sz="4" w:space="0"/>
        <w:insideH w:val="single" w:color="00A1DE" w:sz="4" w:space="0"/>
      </w:tblBorders>
      <w:tblCellMar>
        <w:top w:w="28" w:type="dxa"/>
        <w:left w:w="28" w:type="dxa"/>
        <w:bottom w:w="28" w:type="dxa"/>
        <w:right w:w="28" w:type="dxa"/>
      </w:tblCellMar>
    </w:tblPr>
    <w:tcPr>
      <w:shd w:val="clear" w:color="auto" w:fill="FFFFFF"/>
    </w:tcPr>
    <w:tblStylePr w:type="firstRow">
      <w:rPr>
        <w:sz w:val="19"/>
      </w:rPr>
      <w:tblPr/>
    </w:tblStylePr>
    <w:tblStylePr w:type="firstCol">
      <w:pPr>
        <w:wordWrap/>
        <w:spacing w:beforeLines="0" w:afterLines="0" w:line="240" w:lineRule="auto"/>
      </w:pPr>
      <w:rPr>
        <w:b/>
        <w:color w:val="FFFFFF"/>
        <w:sz w:val="19"/>
      </w:rPr>
      <w:tblPr/>
      <w:tcPr>
        <w:shd w:val="clear" w:color="auto" w:fill="00A1DE"/>
      </w:tcPr>
    </w:tblStylePr>
  </w:style>
  <w:style w:type="table" w:customStyle="1" w:styleId="Deloittetable83">
    <w:name w:val="Deloitte table 8.3"/>
    <w:basedOn w:val="Normlnatabuka"/>
    <w:rsid w:val="006f6c05"/>
    <w:rPr>
      <w:sz w:val="19"/>
    </w:rPr>
    <w:tblPr>
      <w:tblBorders>
        <w:top w:val="single" w:color="72C7E7" w:sz="4" w:space="0"/>
        <w:bottom w:val="single" w:color="72C7E7" w:sz="4" w:space="0"/>
        <w:insideH w:val="single" w:color="72C7E7" w:sz="4" w:space="0"/>
      </w:tblBorders>
      <w:tblCellMar>
        <w:top w:w="28" w:type="dxa"/>
        <w:left w:w="28" w:type="dxa"/>
        <w:bottom w:w="28" w:type="dxa"/>
        <w:right w:w="28" w:type="dxa"/>
      </w:tblCellMar>
    </w:tblPr>
    <w:tcPr>
      <w:shd w:val="clear" w:color="auto" w:fill="FFFFFF"/>
    </w:tcPr>
    <w:tblStylePr w:type="firstRow">
      <w:rPr>
        <w:sz w:val="19"/>
      </w:rPr>
      <w:tblPr/>
    </w:tblStylePr>
    <w:tblStylePr w:type="firstCol">
      <w:rPr>
        <w:b/>
        <w:sz w:val="19"/>
      </w:rPr>
      <w:tblPr/>
      <w:tcPr>
        <w:shd w:val="clear" w:color="auto" w:fill="72C7E7"/>
      </w:tcPr>
    </w:tblStylePr>
  </w:style>
  <w:style w:type="table" w:customStyle="1" w:styleId="Deloittetable84">
    <w:name w:val="Deloitte table 8.4"/>
    <w:basedOn w:val="Normlnatabuka"/>
    <w:rsid w:val="006f6c05"/>
    <w:rPr>
      <w:sz w:val="19"/>
    </w:rPr>
    <w:tblPr>
      <w:tblBorders>
        <w:top w:val="single" w:color="3C8A2E" w:sz="4" w:space="0"/>
        <w:bottom w:val="single" w:color="3C8A2E" w:sz="4" w:space="0"/>
        <w:insideH w:val="single" w:color="3C8A2E" w:sz="4" w:space="0"/>
      </w:tblBorders>
      <w:tblCellMar>
        <w:top w:w="28" w:type="dxa"/>
        <w:left w:w="28" w:type="dxa"/>
        <w:bottom w:w="28" w:type="dxa"/>
        <w:right w:w="28" w:type="dxa"/>
      </w:tblCellMar>
    </w:tblPr>
    <w:tcPr>
      <w:shd w:val="clear" w:color="auto" w:fill="FFFFFF"/>
    </w:tcPr>
    <w:tblStylePr w:type="firstRow">
      <w:pPr>
        <w:wordWrap/>
        <w:spacing w:beforeLines="0" w:afterLines="0" w:line="240" w:lineRule="auto"/>
      </w:pPr>
      <w:rPr>
        <w:sz w:val="19"/>
      </w:rPr>
      <w:tblPr/>
    </w:tblStylePr>
    <w:tblStylePr w:type="firstCol">
      <w:rPr>
        <w:b/>
        <w:color w:val="FFFFFF"/>
        <w:sz w:val="19"/>
      </w:rPr>
      <w:tblPr/>
      <w:tcPr>
        <w:shd w:val="clear" w:color="auto" w:fill="3C8A2E"/>
      </w:tcPr>
    </w:tblStylePr>
  </w:style>
  <w:style w:type="table" w:customStyle="1" w:styleId="Deloittetable85">
    <w:name w:val="Deloitte table 8.5"/>
    <w:basedOn w:val="Normlnatabuka"/>
    <w:rsid w:val="006f6c05"/>
    <w:rPr>
      <w:sz w:val="19"/>
    </w:rPr>
    <w:tblPr>
      <w:tblBorders>
        <w:top w:val="single" w:color="C9DD03" w:sz="4" w:space="0"/>
        <w:bottom w:val="single" w:color="C9DD03" w:sz="4" w:space="0"/>
        <w:insideH w:val="single" w:color="C9DD03" w:sz="4" w:space="0"/>
      </w:tblBorders>
      <w:tblCellMar>
        <w:top w:w="28" w:type="dxa"/>
        <w:left w:w="28" w:type="dxa"/>
        <w:bottom w:w="28" w:type="dxa"/>
        <w:right w:w="28" w:type="dxa"/>
      </w:tblCellMar>
    </w:tblPr>
    <w:tcPr>
      <w:shd w:val="clear" w:color="auto" w:fill="FFFFFF"/>
    </w:tcPr>
    <w:tblStylePr w:type="firstRow">
      <w:rPr>
        <w:sz w:val="19"/>
      </w:rPr>
      <w:tblPr/>
    </w:tblStylePr>
    <w:tblStylePr w:type="firstCol">
      <w:pPr>
        <w:wordWrap/>
        <w:spacing w:beforeLines="0" w:afterLines="0" w:line="240" w:lineRule="auto"/>
      </w:pPr>
      <w:rPr>
        <w:b/>
        <w:sz w:val="19"/>
      </w:rPr>
      <w:tblPr/>
      <w:tcPr>
        <w:shd w:val="clear" w:color="auto" w:fill="C9DD03"/>
      </w:tcPr>
    </w:tblStylePr>
  </w:style>
  <w:style w:type="table" w:customStyle="1" w:styleId="Deloittetable86">
    <w:name w:val="Deloitte table 8.6"/>
    <w:basedOn w:val="Normlnatabuka"/>
    <w:rsid w:val="006f6c05"/>
    <w:rPr>
      <w:sz w:val="19"/>
    </w:rPr>
    <w:tblPr>
      <w:tblBorders>
        <w:top w:val="single" w:color="00A1DE" w:sz="4" w:space="0"/>
        <w:bottom w:val="single" w:color="00A1DE" w:sz="4" w:space="0"/>
        <w:insideH w:val="single" w:color="00A1DE" w:sz="4" w:space="0"/>
      </w:tblBorders>
      <w:tblCellMar>
        <w:top w:w="28" w:type="dxa"/>
        <w:left w:w="28" w:type="dxa"/>
        <w:bottom w:w="28" w:type="dxa"/>
        <w:right w:w="28" w:type="dxa"/>
      </w:tblCellMar>
    </w:tblPr>
    <w:tcPr>
      <w:shd w:val="clear" w:color="auto" w:fill="FFFFFF"/>
    </w:tcPr>
    <w:tblStylePr w:type="firstRow">
      <w:rPr>
        <w:sz w:val="19"/>
      </w:rPr>
      <w:tblPr/>
    </w:tblStylePr>
    <w:tblStylePr w:type="firstCol">
      <w:pPr>
        <w:wordWrap/>
        <w:spacing w:beforeLines="0" w:afterLines="0" w:line="240" w:lineRule="auto"/>
      </w:pPr>
      <w:rPr>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color="FFFFFF" w:sz="12" w:space="0"/>
        </w:tcBorders>
        <w:shd w:val="clear" w:color="auto" w:fill="007FB1"/>
      </w:tcPr>
    </w:tblStylePr>
    <w:tblStylePr w:type="lastRow">
      <w:rPr>
        <w:b/>
        <w:bCs/>
        <w:color w:val="007FB1"/>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color w:val="000000"/>
    </w:rPr>
    <w:tblPr>
      <w:tblStyleRowBandSize w:val="1"/>
      <w:tblStyleColBandSize w:val="1"/>
      <w:tblBorders>
        <w:top w:val="single" w:color="72C7E7" w:sz="8" w:space="0"/>
        <w:left w:val="single" w:color="72C7E7" w:sz="8" w:space="0"/>
        <w:bottom w:val="single" w:color="72C7E7" w:sz="8" w:space="0"/>
        <w:right w:val="single" w:color="72C7E7" w:sz="8" w:space="0"/>
        <w:insideH w:val="single" w:color="72C7E7" w:sz="8" w:space="0"/>
        <w:insideV w:val="single" w:color="72C7E7" w:sz="8" w:space="0"/>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color="72C7E7" w:sz="6" w:space="0"/>
          <w:insideV w:val="single" w:color="72C7E7" w:sz="6" w:space="0"/>
        </w:tcBorders>
        <w:shd w:val="clear" w:color="auto" w:fill="B8E2F3"/>
      </w:tcPr>
    </w:tblStylePr>
    <w:tblStylePr w:type="nwCell">
      <w:tblPr/>
      <w:tcPr>
        <w:shd w:val="clear" w:color="auto"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rosta@cervenyhradok.sk" TargetMode="External"/><Relationship Id="rId3" Type="http://schemas.openxmlformats.org/officeDocument/2006/relationships/hyperlink" Target="mailto:starosta@cervenyhradok.s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0A6D42"/>
    <w:rsid w:val="000F401E"/>
    <w:rsid w:val="00116F13"/>
    <w:rsid w:val="00196AAE"/>
    <w:rsid w:val="001F1219"/>
    <w:rsid w:val="002A257E"/>
    <w:rsid w:val="003C2D87"/>
    <w:rsid w:val="004A01F0"/>
    <w:rsid w:val="004B25C2"/>
    <w:rsid w:val="005037F9"/>
    <w:rsid w:val="0051261A"/>
    <w:rsid w:val="00595961"/>
    <w:rsid w:val="006068BB"/>
    <w:rsid w:val="006437C1"/>
    <w:rsid w:val="006A0401"/>
    <w:rsid w:val="00725594"/>
    <w:rsid w:val="0074768D"/>
    <w:rsid w:val="00771C69"/>
    <w:rsid w:val="00885D27"/>
    <w:rsid w:val="008B3A0E"/>
    <w:rsid w:val="008C5269"/>
    <w:rsid w:val="008E55F9"/>
    <w:rsid w:val="00906AF5"/>
    <w:rsid w:val="009301F3"/>
    <w:rsid w:val="00993544"/>
    <w:rsid w:val="00A225DA"/>
    <w:rsid w:val="00A32BD9"/>
    <w:rsid w:val="00B30CC6"/>
    <w:rsid w:val="00B75B03"/>
    <w:rsid w:val="00B87484"/>
    <w:rsid w:val="00C30CA0"/>
    <w:rsid w:val="00D05B83"/>
    <w:rsid w:val="00D364D0"/>
    <w:rsid w:val="00DE7B2B"/>
    <w:rsid w:val="00E02AE8"/>
    <w:rsid w:val="00E51F2F"/>
    <w:rsid w:val="00E96751"/>
    <w:rsid w:val="00EB4226"/>
    <w:rsid w:val="00FA4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1028A0-FF02-4383-9A3C-E954CD8C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Application>LibreOffice/6.1.3.2$Windows_X86_64 LibreOffice_project/86daf60bf00efa86ad547e59e09d6bb77c699acb</Application>
  <Pages>7</Pages>
  <Words>2144</Words>
  <Characters>13402</Characters>
  <CharactersWithSpaces>16247</CharactersWithSpaces>
  <Paragraphs>127</Paragraphs>
  <Company>Deloitte Central Europe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2017-11-14T13:07:00Z</dcterms:created>
  <dc:creator>Pavel Tehlar</dc:creator>
  <dc:description/>
  <dc:language>sk-SK</dc:language>
  <cp:lastModifiedBy/>
  <cp:lastPrinted>2017-11-14T12:37:00Z</cp:lastPrinted>
  <dcterms:modified xsi:type="dcterms:W3CDTF">2020-12-31T11:25:55Z</dcterms:modified>
  <cp:revision>436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Deloitte Central Europe</vt:lpwstr>
  </property>
  <property fmtid="{D5CDD505-2E9C-101B-9397-08002B2CF9AE}" pid="4" name="ContentTypeId">
    <vt:lpwstr>0x010100C1B09D7A2E40C346A67FA198FA39A683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